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37F" w:rsidRDefault="00DC237F" w:rsidP="00DC237F">
      <w:pPr>
        <w:pStyle w:val="Heading1"/>
        <w:numPr>
          <w:ilvl w:val="0"/>
          <w:numId w:val="0"/>
        </w:numPr>
        <w:rPr>
          <w:color w:val="FF0000"/>
          <w:sz w:val="28"/>
          <w:szCs w:val="28"/>
        </w:rPr>
      </w:pPr>
      <w:bookmarkStart w:id="0" w:name="_Toc31618704"/>
      <w:r w:rsidRPr="00EE4FCE">
        <w:rPr>
          <w:color w:val="FF0000"/>
          <w:sz w:val="28"/>
          <w:szCs w:val="28"/>
        </w:rPr>
        <w:t>ΠΑΡΑΡΤΗΜΑ Ι: ΤΕΧΝΙΚΗ ΠΡΟΣΦΟΡΑ - ΠΙΝΑΚΑΣ ΣΥΜΜΟΡΦΩΣΗΣ</w:t>
      </w:r>
      <w:bookmarkEnd w:id="0"/>
    </w:p>
    <w:p w:rsidR="00DC237F" w:rsidRDefault="00DC237F" w:rsidP="00DC237F">
      <w:pPr>
        <w:ind w:right="-199"/>
        <w:jc w:val="left"/>
      </w:pPr>
      <w:r>
        <w:rPr>
          <w:b/>
          <w:bCs/>
          <w:spacing w:val="-1"/>
        </w:rPr>
        <w:t>ΠΙΝΑΚΑΣ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DC237F" w:rsidRPr="0074254B" w:rsidRDefault="00DC237F" w:rsidP="00DC237F">
      <w:pPr>
        <w:pStyle w:val="normalwithoutspacing"/>
        <w:ind w:right="-199"/>
      </w:pPr>
      <w:r w:rsidRPr="0074254B">
        <w:t xml:space="preserve">Οι υποψήφιοι Ανάδοχοι συμπληρώνουν </w:t>
      </w:r>
      <w:r>
        <w:t>τον</w:t>
      </w:r>
      <w:r w:rsidRPr="0074254B">
        <w:t xml:space="preserve"> </w:t>
      </w:r>
      <w:r>
        <w:t xml:space="preserve">παρακάτω </w:t>
      </w:r>
      <w:r w:rsidRPr="0074254B">
        <w:t>πίνακ</w:t>
      </w:r>
      <w:r>
        <w:t>α</w:t>
      </w:r>
      <w:r w:rsidRPr="0074254B">
        <w:t xml:space="preserve"> συμμόρφωσης </w:t>
      </w:r>
      <w:r>
        <w:t xml:space="preserve">-Τεχνική προσφορά </w:t>
      </w:r>
      <w:r w:rsidRPr="0074254B">
        <w:t>με την απόλυτη ευθύνη της ακρίβειας των δεδομένων.</w:t>
      </w:r>
    </w:p>
    <w:p w:rsidR="00DC237F" w:rsidRPr="0074254B" w:rsidRDefault="00DC237F" w:rsidP="00DC237F">
      <w:pPr>
        <w:ind w:right="-199"/>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w:t>
      </w:r>
      <w:r>
        <w:t xml:space="preserve">παρακάτω </w:t>
      </w:r>
      <w:r w:rsidRPr="0074254B">
        <w:t>και να το</w:t>
      </w:r>
      <w:r>
        <w:t>ν</w:t>
      </w:r>
      <w:r w:rsidRPr="0074254B">
        <w:t xml:space="preserve"> συμπεριλάβουν στο φάκελο «Τεχνική Προσφορά».</w:t>
      </w:r>
    </w:p>
    <w:p w:rsidR="00DC237F" w:rsidRPr="0074254B" w:rsidRDefault="00DC237F" w:rsidP="00DC237F">
      <w:pPr>
        <w:ind w:right="-199"/>
      </w:pPr>
      <w:r>
        <w:t>Ο</w:t>
      </w:r>
      <w:r w:rsidRPr="0074254B">
        <w:t xml:space="preserve"> </w:t>
      </w:r>
      <w:r>
        <w:t>εν λόγω</w:t>
      </w:r>
      <w:r w:rsidRPr="0074254B">
        <w:t xml:space="preserve"> Πίνακ</w:t>
      </w:r>
      <w:r>
        <w:t>α</w:t>
      </w:r>
      <w:r w:rsidRPr="0074254B">
        <w:t>ς, συμπληρωμένο</w:t>
      </w:r>
      <w:r>
        <w:t>ς</w:t>
      </w:r>
      <w:r w:rsidRPr="0074254B">
        <w:t xml:space="preserve">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DC237F" w:rsidRPr="0074254B" w:rsidRDefault="00DC237F" w:rsidP="00DC237F">
      <w:pPr>
        <w:ind w:right="-199"/>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DC237F" w:rsidRPr="0074254B" w:rsidRDefault="00DC237F" w:rsidP="00DC237F">
      <w:pPr>
        <w:ind w:right="-199"/>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DC237F" w:rsidRPr="0074254B" w:rsidRDefault="00DC237F" w:rsidP="00DC237F">
      <w:pPr>
        <w:ind w:right="-199"/>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DC237F" w:rsidRPr="0074254B" w:rsidRDefault="00DC237F" w:rsidP="00DC237F">
      <w:pPr>
        <w:ind w:right="-199"/>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DC237F" w:rsidRPr="0074254B" w:rsidRDefault="00DC237F" w:rsidP="00DC237F">
      <w:pPr>
        <w:ind w:right="-199"/>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DC237F" w:rsidRPr="00FD387B" w:rsidRDefault="00DC237F" w:rsidP="00DC237F">
      <w:pPr>
        <w:ind w:right="-199"/>
        <w:rPr>
          <w:b/>
        </w:rPr>
      </w:pPr>
      <w:r w:rsidRPr="00FD387B">
        <w:rPr>
          <w:b/>
        </w:rPr>
        <w:t>Σε περίπτωση που ένα κελί είναι ΚΕΝΟ εκλαμβάνεται ως αρνητική απάντηση (ΟΧΙ) και αποτελεί λόγο απόρριψης της προσφοράς</w:t>
      </w:r>
    </w:p>
    <w:p w:rsidR="00DC237F" w:rsidRDefault="00DC237F" w:rsidP="00DC237F">
      <w:pPr>
        <w:ind w:right="-199"/>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D14414">
        <w:rPr>
          <w:b/>
        </w:rPr>
        <w:t>Είναι απαραίτητη η πλήρης συμπλήρωση των παραπομπών, οι οποίες οφείλουν να είναι συγκεκριμένες</w:t>
      </w:r>
      <w:r w:rsidRPr="0074254B">
        <w:t xml:space="preserve"> (π.χ. Τεχνικό Φυλλάδιο 3, Σελ. 4 Παράγραφος 4, αριθμός παραπομπής κ.λπ.). Αντίστοιχα</w:t>
      </w:r>
      <w:r>
        <w:t>,</w:t>
      </w:r>
      <w:r w:rsidRPr="0074254B">
        <w:t xml:space="preserve"> στο τεχνικό φυλλάδιο θα υπογραμμιστεί το σημείο που τεκμηριώνει τη συμφωνία ή υπερκάλυψη και θα σημειωθεί η αντίστοιχη </w:t>
      </w:r>
      <w:r>
        <w:t>απαίτηση</w:t>
      </w:r>
      <w:r w:rsidRPr="0074254B">
        <w:t xml:space="preserve">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DC237F" w:rsidRDefault="00DC237F" w:rsidP="00DC237F">
      <w:pPr>
        <w:ind w:right="-341"/>
        <w:jc w:val="center"/>
        <w:rPr>
          <w:b/>
          <w:sz w:val="24"/>
        </w:rPr>
      </w:pPr>
    </w:p>
    <w:p w:rsidR="00DC237F" w:rsidRDefault="00DC237F" w:rsidP="00DC237F">
      <w:pPr>
        <w:ind w:right="-341"/>
        <w:jc w:val="center"/>
        <w:rPr>
          <w:b/>
          <w:sz w:val="24"/>
        </w:rPr>
      </w:pPr>
    </w:p>
    <w:p w:rsidR="00DC237F" w:rsidRDefault="00DC237F" w:rsidP="00DC237F">
      <w:pPr>
        <w:ind w:right="-341"/>
        <w:jc w:val="center"/>
        <w:rPr>
          <w:b/>
          <w:sz w:val="24"/>
        </w:rPr>
        <w:sectPr w:rsidR="00DC237F" w:rsidSect="00D24A28">
          <w:endnotePr>
            <w:numFmt w:val="decimal"/>
          </w:endnotePr>
          <w:pgSz w:w="11906" w:h="16838"/>
          <w:pgMar w:top="1440" w:right="1797" w:bottom="1440" w:left="1797" w:header="709" w:footer="709" w:gutter="0"/>
          <w:cols w:space="708"/>
          <w:docGrid w:linePitch="360"/>
        </w:sectPr>
      </w:pPr>
    </w:p>
    <w:p w:rsidR="00DC237F" w:rsidRPr="00B423C4" w:rsidRDefault="00DC237F" w:rsidP="00DC237F">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DC237F" w:rsidRPr="0011050C" w:rsidRDefault="00DC237F" w:rsidP="00DC237F">
      <w:pPr>
        <w:jc w:val="center"/>
        <w:rPr>
          <w:bCs/>
        </w:rPr>
      </w:pPr>
      <w:r w:rsidRPr="0011050C">
        <w:rPr>
          <w:bCs/>
        </w:rPr>
        <w:t>ΠΡΟΣ</w:t>
      </w:r>
    </w:p>
    <w:p w:rsidR="00DC237F" w:rsidRPr="00A82B47" w:rsidRDefault="00DC237F" w:rsidP="00DC237F">
      <w:pPr>
        <w:jc w:val="center"/>
        <w:rPr>
          <w:bCs/>
        </w:rPr>
      </w:pPr>
      <w:r w:rsidRPr="00B423C4">
        <w:rPr>
          <w:bCs/>
        </w:rPr>
        <w:t xml:space="preserve">ΙΔΡΥΜΑ ΤΕΧΝΟΛΟΓΙΑΣ &amp; </w:t>
      </w:r>
      <w:r>
        <w:rPr>
          <w:bCs/>
        </w:rPr>
        <w:t>ΕΡΕΥΝΑΣ</w:t>
      </w:r>
    </w:p>
    <w:p w:rsidR="00DC237F" w:rsidRPr="00E76FD9" w:rsidRDefault="00DC237F" w:rsidP="00DC237F">
      <w:pPr>
        <w:tabs>
          <w:tab w:val="left" w:pos="709"/>
        </w:tabs>
        <w:ind w:right="-340"/>
        <w:rPr>
          <w:rFonts w:ascii="Calibri" w:hAnsi="Calibri" w:cs="Calibri"/>
          <w:b/>
        </w:rPr>
      </w:pPr>
      <w:r w:rsidRPr="00221C7A">
        <w:rPr>
          <w:b/>
          <w:bCs/>
        </w:rPr>
        <w:t>ΘΕΜΑ:</w:t>
      </w:r>
      <w:r w:rsidRPr="00221C7A">
        <w:rPr>
          <w:b/>
          <w:bCs/>
        </w:rPr>
        <w:tab/>
      </w:r>
      <w:r w:rsidRPr="00B3207F">
        <w:rPr>
          <w:bCs/>
        </w:rPr>
        <w:t xml:space="preserve">Συνοπτικός διαγωνισμός για το έργο </w:t>
      </w:r>
      <w:r w:rsidRPr="00D273D5">
        <w:rPr>
          <w:rFonts w:ascii="Calibri" w:hAnsi="Calibri" w:cs="Calibri"/>
          <w:b/>
        </w:rPr>
        <w:t xml:space="preserve">«Προμήθεια εξειδικευμένων συστημάτων </w:t>
      </w:r>
      <w:r w:rsidRPr="00D376F9">
        <w:rPr>
          <w:rFonts w:ascii="Calibri" w:hAnsi="Calibri" w:cs="Calibri"/>
          <w:b/>
        </w:rPr>
        <w:t>αντιδραστηρίων (</w:t>
      </w:r>
      <w:proofErr w:type="spellStart"/>
      <w:r w:rsidRPr="00D376F9">
        <w:rPr>
          <w:rFonts w:ascii="Calibri" w:hAnsi="Calibri" w:cs="Calibri"/>
          <w:b/>
        </w:rPr>
        <w:t>κιτ</w:t>
      </w:r>
      <w:proofErr w:type="spellEnd"/>
      <w:r w:rsidRPr="00D376F9">
        <w:rPr>
          <w:rFonts w:ascii="Calibri" w:hAnsi="Calibri" w:cs="Calibri"/>
          <w:b/>
        </w:rPr>
        <w:t>) αλληλούχησης»</w:t>
      </w:r>
      <w:r w:rsidRPr="00D376F9">
        <w:rPr>
          <w:b/>
          <w:bCs/>
        </w:rPr>
        <w:t xml:space="preserve"> </w:t>
      </w:r>
      <w:r w:rsidRPr="00D376F9">
        <w:rPr>
          <w:rFonts w:cstheme="minorHAnsi"/>
          <w:bCs/>
        </w:rPr>
        <w:t>του ΙΤΕ/IMBB</w:t>
      </w:r>
    </w:p>
    <w:p w:rsidR="00DC237F" w:rsidRDefault="00DC237F" w:rsidP="00DC237F">
      <w:pPr>
        <w:tabs>
          <w:tab w:val="left" w:pos="993"/>
        </w:tabs>
        <w:rPr>
          <w:rFonts w:cstheme="minorHAnsi"/>
          <w:bCs/>
          <w:i/>
        </w:rPr>
      </w:pPr>
    </w:p>
    <w:p w:rsidR="00DC237F" w:rsidRDefault="00DC237F" w:rsidP="00DC237F">
      <w:pPr>
        <w:tabs>
          <w:tab w:val="left" w:pos="993"/>
        </w:tabs>
        <w:jc w:val="center"/>
        <w:rPr>
          <w:b/>
          <w:bCs/>
          <w:i/>
          <w:u w:val="single"/>
        </w:rPr>
      </w:pPr>
      <w:proofErr w:type="spellStart"/>
      <w:r>
        <w:rPr>
          <w:b/>
          <w:bCs/>
          <w:i/>
          <w:u w:val="single"/>
        </w:rPr>
        <w:t>Αρ</w:t>
      </w:r>
      <w:proofErr w:type="spellEnd"/>
      <w:r>
        <w:rPr>
          <w:b/>
          <w:bCs/>
          <w:i/>
          <w:u w:val="single"/>
        </w:rPr>
        <w:t>. Διακήρυξης : ……/……...2020</w:t>
      </w:r>
    </w:p>
    <w:p w:rsidR="00DC237F" w:rsidRDefault="00DC237F" w:rsidP="00DC237F">
      <w:pPr>
        <w:ind w:left="-567" w:right="-199"/>
        <w:jc w:val="right"/>
      </w:pPr>
    </w:p>
    <w:tbl>
      <w:tblPr>
        <w:tblStyle w:val="TableGrid"/>
        <w:tblW w:w="11335" w:type="dxa"/>
        <w:jc w:val="center"/>
        <w:tblLayout w:type="fixed"/>
        <w:tblLook w:val="04A0" w:firstRow="1" w:lastRow="0" w:firstColumn="1" w:lastColumn="0" w:noHBand="0" w:noVBand="1"/>
      </w:tblPr>
      <w:tblGrid>
        <w:gridCol w:w="841"/>
        <w:gridCol w:w="5817"/>
        <w:gridCol w:w="1559"/>
        <w:gridCol w:w="1559"/>
        <w:gridCol w:w="1559"/>
      </w:tblGrid>
      <w:tr w:rsidR="00DC237F" w:rsidRPr="002868AF" w:rsidTr="000A3129">
        <w:trPr>
          <w:jc w:val="center"/>
        </w:trPr>
        <w:tc>
          <w:tcPr>
            <w:tcW w:w="841" w:type="dxa"/>
            <w:shd w:val="clear" w:color="auto" w:fill="FFE599" w:themeFill="accent4" w:themeFillTint="66"/>
            <w:vAlign w:val="center"/>
          </w:tcPr>
          <w:p w:rsidR="00DC237F" w:rsidRPr="00477CFE" w:rsidRDefault="00DC237F" w:rsidP="000A3129">
            <w:pPr>
              <w:pStyle w:val="BodyText"/>
              <w:jc w:val="center"/>
              <w:rPr>
                <w:rFonts w:cstheme="minorHAnsi"/>
                <w:b/>
                <w:szCs w:val="20"/>
              </w:rPr>
            </w:pPr>
          </w:p>
        </w:tc>
        <w:tc>
          <w:tcPr>
            <w:tcW w:w="5817" w:type="dxa"/>
            <w:shd w:val="clear" w:color="auto" w:fill="FFE599" w:themeFill="accent4" w:themeFillTint="66"/>
            <w:vAlign w:val="center"/>
          </w:tcPr>
          <w:p w:rsidR="00DC237F" w:rsidRPr="002868AF" w:rsidRDefault="00DC237F" w:rsidP="000A3129">
            <w:pPr>
              <w:pStyle w:val="BodyText"/>
              <w:numPr>
                <w:ilvl w:val="0"/>
                <w:numId w:val="27"/>
              </w:numPr>
              <w:suppressAutoHyphens/>
              <w:spacing w:before="0"/>
              <w:jc w:val="left"/>
              <w:rPr>
                <w:rFonts w:cstheme="minorHAnsi"/>
                <w:b/>
                <w:szCs w:val="20"/>
              </w:rPr>
            </w:pPr>
            <w:r w:rsidRPr="002868AF">
              <w:rPr>
                <w:rFonts w:cstheme="minorHAnsi"/>
                <w:b/>
                <w:szCs w:val="20"/>
              </w:rPr>
              <w:t>Ειδικές απαιτήσεις συστήματος</w:t>
            </w:r>
            <w:r w:rsidRPr="002868AF">
              <w:rPr>
                <w:rFonts w:eastAsia="Times New Roman" w:cstheme="minorHAnsi"/>
                <w:b/>
                <w:szCs w:val="20"/>
                <w:lang w:eastAsia="el-GR"/>
              </w:rPr>
              <w:t xml:space="preserve"> </w:t>
            </w:r>
          </w:p>
        </w:tc>
        <w:tc>
          <w:tcPr>
            <w:tcW w:w="1559" w:type="dxa"/>
            <w:shd w:val="clear" w:color="auto" w:fill="FFE599" w:themeFill="accent4" w:themeFillTint="66"/>
            <w:vAlign w:val="center"/>
          </w:tcPr>
          <w:p w:rsidR="00DC237F" w:rsidRPr="002868AF" w:rsidRDefault="00DC237F" w:rsidP="000A3129">
            <w:pPr>
              <w:pStyle w:val="BodyText"/>
              <w:jc w:val="center"/>
              <w:rPr>
                <w:rFonts w:cstheme="minorHAnsi"/>
                <w:b/>
                <w:szCs w:val="20"/>
              </w:rPr>
            </w:pPr>
            <w:r w:rsidRPr="008D5DB2">
              <w:rPr>
                <w:rFonts w:cstheme="minorHAnsi"/>
                <w:b/>
                <w:szCs w:val="20"/>
              </w:rPr>
              <w:t>Υποχρεωτική απαίτηση</w:t>
            </w:r>
          </w:p>
        </w:tc>
        <w:tc>
          <w:tcPr>
            <w:tcW w:w="1559" w:type="dxa"/>
            <w:shd w:val="clear" w:color="auto" w:fill="FFE599" w:themeFill="accent4" w:themeFillTint="66"/>
          </w:tcPr>
          <w:p w:rsidR="00DC237F" w:rsidRPr="002868AF" w:rsidRDefault="00DC237F" w:rsidP="000A3129">
            <w:pPr>
              <w:pStyle w:val="BodyText"/>
              <w:jc w:val="center"/>
              <w:rPr>
                <w:rFonts w:cstheme="minorHAnsi"/>
                <w:b/>
                <w:szCs w:val="20"/>
              </w:rPr>
            </w:pPr>
            <w:r>
              <w:rPr>
                <w:rFonts w:cstheme="minorHAnsi"/>
                <w:b/>
                <w:szCs w:val="20"/>
              </w:rPr>
              <w:t>απάντηση</w:t>
            </w:r>
          </w:p>
        </w:tc>
        <w:tc>
          <w:tcPr>
            <w:tcW w:w="1559" w:type="dxa"/>
            <w:shd w:val="clear" w:color="auto" w:fill="FFE599" w:themeFill="accent4" w:themeFillTint="66"/>
          </w:tcPr>
          <w:p w:rsidR="00DC237F" w:rsidRPr="002868AF" w:rsidRDefault="00DC237F" w:rsidP="000A3129">
            <w:pPr>
              <w:pStyle w:val="BodyText"/>
              <w:jc w:val="center"/>
              <w:rPr>
                <w:rFonts w:cstheme="minorHAnsi"/>
                <w:b/>
                <w:szCs w:val="20"/>
              </w:rPr>
            </w:pPr>
            <w:r>
              <w:rPr>
                <w:rFonts w:cstheme="minorHAnsi"/>
                <w:b/>
                <w:szCs w:val="20"/>
              </w:rPr>
              <w:t>Παραπομπή/σχόλιο</w:t>
            </w:r>
          </w:p>
        </w:tc>
      </w:tr>
      <w:tr w:rsidR="00DC237F" w:rsidRPr="002868AF" w:rsidTr="000A3129">
        <w:trPr>
          <w:jc w:val="center"/>
        </w:trPr>
        <w:tc>
          <w:tcPr>
            <w:tcW w:w="841" w:type="dxa"/>
            <w:vAlign w:val="center"/>
          </w:tcPr>
          <w:p w:rsidR="00DC237F" w:rsidRPr="002868AF" w:rsidRDefault="00DC237F" w:rsidP="000A3129">
            <w:pPr>
              <w:pStyle w:val="BodyText"/>
              <w:numPr>
                <w:ilvl w:val="0"/>
                <w:numId w:val="30"/>
              </w:numPr>
              <w:suppressAutoHyphens/>
              <w:spacing w:before="0" w:after="240"/>
              <w:jc w:val="center"/>
              <w:rPr>
                <w:rFonts w:cstheme="minorHAnsi"/>
                <w:szCs w:val="20"/>
              </w:rPr>
            </w:pPr>
          </w:p>
        </w:tc>
        <w:tc>
          <w:tcPr>
            <w:tcW w:w="5817" w:type="dxa"/>
            <w:vAlign w:val="center"/>
          </w:tcPr>
          <w:p w:rsidR="00DC237F" w:rsidRPr="002868AF" w:rsidRDefault="00DC237F" w:rsidP="000A3129">
            <w:pPr>
              <w:pStyle w:val="BodyText"/>
              <w:spacing w:before="0"/>
              <w:jc w:val="left"/>
              <w:rPr>
                <w:rFonts w:cstheme="minorHAnsi"/>
                <w:szCs w:val="20"/>
              </w:rPr>
            </w:pPr>
            <w:r w:rsidRPr="002868AF">
              <w:rPr>
                <w:rFonts w:cstheme="minorHAnsi"/>
                <w:szCs w:val="20"/>
              </w:rPr>
              <w:t xml:space="preserve">Η προσφορά δίνεται για σύστημα </w:t>
            </w:r>
            <w:proofErr w:type="spellStart"/>
            <w:r w:rsidRPr="002868AF">
              <w:rPr>
                <w:rFonts w:cstheme="minorHAnsi"/>
                <w:szCs w:val="20"/>
              </w:rPr>
              <w:t>κλωνικής</w:t>
            </w:r>
            <w:proofErr w:type="spellEnd"/>
            <w:r w:rsidRPr="002868AF">
              <w:rPr>
                <w:rFonts w:cstheme="minorHAnsi"/>
                <w:szCs w:val="20"/>
              </w:rPr>
              <w:t xml:space="preserve"> ενίσχυσης και αλληλούχησης βιβλιοθήκης για τμήματα έως 150 bp, απόδοση 130 *10</w:t>
            </w:r>
            <w:r w:rsidRPr="0009094A">
              <w:rPr>
                <w:rFonts w:cstheme="minorHAnsi"/>
                <w:szCs w:val="20"/>
                <w:vertAlign w:val="superscript"/>
              </w:rPr>
              <w:t>6</w:t>
            </w:r>
            <w:r w:rsidRPr="002868AF">
              <w:rPr>
                <w:rFonts w:cstheme="minorHAnsi"/>
                <w:szCs w:val="20"/>
              </w:rPr>
              <w:t xml:space="preserve"> αναγνώσεις (</w:t>
            </w:r>
            <w:proofErr w:type="spellStart"/>
            <w:r w:rsidRPr="002868AF">
              <w:rPr>
                <w:rFonts w:cstheme="minorHAnsi"/>
                <w:szCs w:val="20"/>
              </w:rPr>
              <w:t>reads</w:t>
            </w:r>
            <w:proofErr w:type="spellEnd"/>
            <w:r w:rsidRPr="002868AF">
              <w:rPr>
                <w:rFonts w:cstheme="minorHAnsi"/>
                <w:szCs w:val="20"/>
              </w:rPr>
              <w:t>)/εκτέλεση</w:t>
            </w:r>
            <w:r>
              <w:rPr>
                <w:rFonts w:cstheme="minorHAnsi"/>
                <w:szCs w:val="20"/>
              </w:rPr>
              <w:t>, τεμάχια 7.</w:t>
            </w:r>
          </w:p>
          <w:p w:rsidR="00DC237F" w:rsidRPr="002868AF" w:rsidRDefault="00DC237F" w:rsidP="000A3129">
            <w:pPr>
              <w:pStyle w:val="BodyText"/>
              <w:spacing w:before="0"/>
              <w:jc w:val="left"/>
              <w:rPr>
                <w:rFonts w:cstheme="minorHAnsi"/>
                <w:szCs w:val="20"/>
              </w:rPr>
            </w:pPr>
            <w:r w:rsidRPr="002868AF">
              <w:rPr>
                <w:rFonts w:cstheme="minorHAnsi"/>
                <w:szCs w:val="20"/>
              </w:rPr>
              <w:t>Να αναφερθεί ο κατασκευαστής/κωδικός</w:t>
            </w:r>
          </w:p>
        </w:tc>
        <w:tc>
          <w:tcPr>
            <w:tcW w:w="1559" w:type="dxa"/>
            <w:vAlign w:val="center"/>
          </w:tcPr>
          <w:p w:rsidR="00DC237F" w:rsidRPr="002868AF" w:rsidRDefault="00DC237F" w:rsidP="000A3129">
            <w:pPr>
              <w:pStyle w:val="BodyText"/>
              <w:spacing w:before="0"/>
              <w:jc w:val="center"/>
              <w:rPr>
                <w:rFonts w:cstheme="minorHAnsi"/>
                <w:szCs w:val="20"/>
              </w:rPr>
            </w:pPr>
            <w:r w:rsidRPr="002868AF">
              <w:rPr>
                <w:rFonts w:cstheme="minorHAnsi"/>
                <w:szCs w:val="20"/>
              </w:rPr>
              <w:t>ΝΑΙ, ΝΑ ΑΝΑΦΕΡΘΕΙ</w:t>
            </w:r>
          </w:p>
        </w:tc>
        <w:tc>
          <w:tcPr>
            <w:tcW w:w="1559" w:type="dxa"/>
          </w:tcPr>
          <w:p w:rsidR="00DC237F" w:rsidRPr="002868AF" w:rsidRDefault="00DC237F" w:rsidP="000A3129">
            <w:pPr>
              <w:pStyle w:val="BodyText"/>
              <w:spacing w:before="0"/>
              <w:jc w:val="center"/>
              <w:rPr>
                <w:rFonts w:cstheme="minorHAnsi"/>
                <w:szCs w:val="20"/>
              </w:rPr>
            </w:pPr>
          </w:p>
        </w:tc>
        <w:tc>
          <w:tcPr>
            <w:tcW w:w="1559" w:type="dxa"/>
          </w:tcPr>
          <w:p w:rsidR="00DC237F" w:rsidRPr="002868AF" w:rsidRDefault="00DC237F" w:rsidP="000A3129">
            <w:pPr>
              <w:pStyle w:val="BodyText"/>
              <w:spacing w:before="0"/>
              <w:jc w:val="center"/>
              <w:rPr>
                <w:rFonts w:cstheme="minorHAnsi"/>
                <w:szCs w:val="20"/>
              </w:rPr>
            </w:pPr>
          </w:p>
        </w:tc>
      </w:tr>
      <w:tr w:rsidR="00DC237F" w:rsidRPr="002868AF" w:rsidTr="000A3129">
        <w:trPr>
          <w:jc w:val="center"/>
        </w:trPr>
        <w:tc>
          <w:tcPr>
            <w:tcW w:w="841" w:type="dxa"/>
            <w:vAlign w:val="center"/>
          </w:tcPr>
          <w:p w:rsidR="00DC237F" w:rsidRPr="002868AF" w:rsidRDefault="00DC237F" w:rsidP="000A3129">
            <w:pPr>
              <w:pStyle w:val="BodyText"/>
              <w:numPr>
                <w:ilvl w:val="0"/>
                <w:numId w:val="30"/>
              </w:numPr>
              <w:suppressAutoHyphens/>
              <w:spacing w:before="0" w:after="240"/>
              <w:jc w:val="center"/>
              <w:rPr>
                <w:rFonts w:cstheme="minorHAnsi"/>
                <w:szCs w:val="20"/>
              </w:rPr>
            </w:pPr>
          </w:p>
        </w:tc>
        <w:tc>
          <w:tcPr>
            <w:tcW w:w="5817" w:type="dxa"/>
            <w:vAlign w:val="center"/>
          </w:tcPr>
          <w:p w:rsidR="00DC237F" w:rsidRPr="00BE29C1" w:rsidRDefault="00DC237F" w:rsidP="000A3129">
            <w:pPr>
              <w:pStyle w:val="BodyText"/>
              <w:spacing w:before="0"/>
              <w:jc w:val="left"/>
              <w:rPr>
                <w:rFonts w:cstheme="minorHAnsi"/>
                <w:szCs w:val="20"/>
              </w:rPr>
            </w:pPr>
            <w:r w:rsidRPr="00BE29C1">
              <w:rPr>
                <w:rFonts w:cstheme="minorHAnsi"/>
                <w:szCs w:val="20"/>
              </w:rPr>
              <w:t xml:space="preserve">Να είναι πλήρες </w:t>
            </w:r>
            <w:proofErr w:type="spellStart"/>
            <w:r w:rsidRPr="00BE29C1">
              <w:rPr>
                <w:rFonts w:cstheme="minorHAnsi"/>
                <w:szCs w:val="20"/>
              </w:rPr>
              <w:t>κιτ</w:t>
            </w:r>
            <w:proofErr w:type="spellEnd"/>
            <w:r w:rsidRPr="00BE29C1">
              <w:rPr>
                <w:rFonts w:cstheme="minorHAnsi"/>
                <w:szCs w:val="20"/>
              </w:rPr>
              <w:t xml:space="preserve"> που θα περιλαμβάνει όλα τα απαραίτητα αντιδραστήρια για την </w:t>
            </w:r>
            <w:proofErr w:type="spellStart"/>
            <w:r w:rsidRPr="00BE29C1">
              <w:rPr>
                <w:rFonts w:cstheme="minorHAnsi"/>
                <w:szCs w:val="20"/>
              </w:rPr>
              <w:t>κλωνική</w:t>
            </w:r>
            <w:proofErr w:type="spellEnd"/>
            <w:r w:rsidRPr="00BE29C1">
              <w:rPr>
                <w:rFonts w:cstheme="minorHAnsi"/>
                <w:szCs w:val="20"/>
              </w:rPr>
              <w:t xml:space="preserve"> ενίσχυση και την αλληλούχηση βιβλιοθήκης DNA. Τα αντιδραστήρια να είναι έτοιμα προ-</w:t>
            </w:r>
            <w:proofErr w:type="spellStart"/>
            <w:r w:rsidRPr="00BE29C1">
              <w:rPr>
                <w:rFonts w:cstheme="minorHAnsi"/>
                <w:szCs w:val="20"/>
              </w:rPr>
              <w:t>ανανεμειγμένα</w:t>
            </w:r>
            <w:proofErr w:type="spellEnd"/>
            <w:r w:rsidRPr="00BE29C1">
              <w:rPr>
                <w:rFonts w:cstheme="minorHAnsi"/>
                <w:szCs w:val="20"/>
              </w:rPr>
              <w:t xml:space="preserve"> και τοποθετημένα σε ειδική κασέτα μίας χρήσης (</w:t>
            </w:r>
            <w:proofErr w:type="spellStart"/>
            <w:r w:rsidRPr="00BE29C1">
              <w:rPr>
                <w:rFonts w:cstheme="minorHAnsi"/>
                <w:szCs w:val="20"/>
              </w:rPr>
              <w:t>cartridge</w:t>
            </w:r>
            <w:proofErr w:type="spellEnd"/>
            <w:r w:rsidRPr="00BE29C1">
              <w:rPr>
                <w:rFonts w:cstheme="minorHAnsi"/>
                <w:szCs w:val="20"/>
              </w:rPr>
              <w:t>).</w:t>
            </w:r>
          </w:p>
        </w:tc>
        <w:tc>
          <w:tcPr>
            <w:tcW w:w="1559" w:type="dxa"/>
            <w:vAlign w:val="center"/>
          </w:tcPr>
          <w:p w:rsidR="00DC237F" w:rsidRPr="002868AF" w:rsidRDefault="00DC237F" w:rsidP="000A3129">
            <w:pPr>
              <w:pStyle w:val="BodyText"/>
              <w:spacing w:before="0"/>
              <w:jc w:val="center"/>
              <w:rPr>
                <w:rFonts w:cstheme="minorHAnsi"/>
                <w:szCs w:val="20"/>
              </w:rPr>
            </w:pPr>
            <w:r w:rsidRPr="002868AF">
              <w:rPr>
                <w:rFonts w:cstheme="minorHAnsi"/>
                <w:szCs w:val="20"/>
              </w:rPr>
              <w:t>ΝΑΙ, ΝΑ ΑΝΑΦΕΡΘΕΙ</w:t>
            </w:r>
          </w:p>
        </w:tc>
        <w:tc>
          <w:tcPr>
            <w:tcW w:w="1559" w:type="dxa"/>
          </w:tcPr>
          <w:p w:rsidR="00DC237F" w:rsidRPr="002868AF" w:rsidRDefault="00DC237F" w:rsidP="000A3129">
            <w:pPr>
              <w:pStyle w:val="BodyText"/>
              <w:spacing w:before="0"/>
              <w:jc w:val="center"/>
              <w:rPr>
                <w:rFonts w:cstheme="minorHAnsi"/>
                <w:szCs w:val="20"/>
              </w:rPr>
            </w:pPr>
          </w:p>
        </w:tc>
        <w:tc>
          <w:tcPr>
            <w:tcW w:w="1559" w:type="dxa"/>
          </w:tcPr>
          <w:p w:rsidR="00DC237F" w:rsidRPr="002868AF" w:rsidRDefault="00DC237F" w:rsidP="000A3129">
            <w:pPr>
              <w:pStyle w:val="BodyText"/>
              <w:spacing w:before="0"/>
              <w:jc w:val="center"/>
              <w:rPr>
                <w:rFonts w:cstheme="minorHAnsi"/>
                <w:szCs w:val="20"/>
              </w:rPr>
            </w:pPr>
          </w:p>
        </w:tc>
      </w:tr>
      <w:tr w:rsidR="00DC237F" w:rsidRPr="002868AF" w:rsidTr="000A3129">
        <w:trPr>
          <w:jc w:val="center"/>
        </w:trPr>
        <w:tc>
          <w:tcPr>
            <w:tcW w:w="841" w:type="dxa"/>
            <w:vAlign w:val="center"/>
          </w:tcPr>
          <w:p w:rsidR="00DC237F" w:rsidRPr="002868AF" w:rsidRDefault="00DC237F" w:rsidP="000A3129">
            <w:pPr>
              <w:pStyle w:val="BodyText"/>
              <w:numPr>
                <w:ilvl w:val="0"/>
                <w:numId w:val="30"/>
              </w:numPr>
              <w:suppressAutoHyphens/>
              <w:spacing w:before="0" w:after="240"/>
              <w:jc w:val="center"/>
              <w:rPr>
                <w:rFonts w:cstheme="minorHAnsi"/>
                <w:szCs w:val="20"/>
              </w:rPr>
            </w:pPr>
          </w:p>
        </w:tc>
        <w:tc>
          <w:tcPr>
            <w:tcW w:w="5817" w:type="dxa"/>
            <w:vAlign w:val="center"/>
          </w:tcPr>
          <w:p w:rsidR="00DC237F" w:rsidRPr="00BE29C1" w:rsidRDefault="00DC237F" w:rsidP="000A3129">
            <w:pPr>
              <w:pStyle w:val="BodyText"/>
              <w:spacing w:before="0"/>
              <w:jc w:val="left"/>
              <w:rPr>
                <w:rFonts w:cstheme="minorHAnsi"/>
                <w:szCs w:val="20"/>
              </w:rPr>
            </w:pPr>
            <w:r w:rsidRPr="00BE29C1">
              <w:rPr>
                <w:rFonts w:cstheme="minorHAnsi"/>
                <w:szCs w:val="20"/>
              </w:rPr>
              <w:t xml:space="preserve">Το </w:t>
            </w:r>
            <w:proofErr w:type="spellStart"/>
            <w:r w:rsidRPr="00BE29C1">
              <w:rPr>
                <w:rFonts w:cstheme="minorHAnsi"/>
                <w:szCs w:val="20"/>
              </w:rPr>
              <w:t>κιτ</w:t>
            </w:r>
            <w:proofErr w:type="spellEnd"/>
            <w:r w:rsidRPr="00BE29C1">
              <w:rPr>
                <w:rFonts w:cstheme="minorHAnsi"/>
                <w:szCs w:val="20"/>
              </w:rPr>
              <w:t xml:space="preserve"> να μπορεί να υποστηρίξει </w:t>
            </w:r>
            <w:proofErr w:type="spellStart"/>
            <w:r w:rsidRPr="00BE29C1">
              <w:rPr>
                <w:rFonts w:cstheme="minorHAnsi"/>
                <w:szCs w:val="20"/>
              </w:rPr>
              <w:t>αλληλουχήσεις</w:t>
            </w:r>
            <w:proofErr w:type="spellEnd"/>
            <w:r w:rsidRPr="00BE29C1">
              <w:rPr>
                <w:rFonts w:cstheme="minorHAnsi"/>
                <w:szCs w:val="20"/>
              </w:rPr>
              <w:t xml:space="preserve"> μονής και διπλής κατεύθυνσης (</w:t>
            </w:r>
            <w:proofErr w:type="spellStart"/>
            <w:r w:rsidRPr="00BE29C1">
              <w:rPr>
                <w:rFonts w:cstheme="minorHAnsi"/>
                <w:szCs w:val="20"/>
              </w:rPr>
              <w:t>single</w:t>
            </w:r>
            <w:proofErr w:type="spellEnd"/>
            <w:r w:rsidRPr="00BE29C1">
              <w:rPr>
                <w:rFonts w:cstheme="minorHAnsi"/>
                <w:szCs w:val="20"/>
              </w:rPr>
              <w:t xml:space="preserve">- and </w:t>
            </w:r>
            <w:proofErr w:type="spellStart"/>
            <w:r w:rsidRPr="00BE29C1">
              <w:rPr>
                <w:rFonts w:cstheme="minorHAnsi"/>
                <w:szCs w:val="20"/>
              </w:rPr>
              <w:t>paired-end</w:t>
            </w:r>
            <w:proofErr w:type="spellEnd"/>
            <w:r w:rsidRPr="00BE29C1">
              <w:rPr>
                <w:rFonts w:cstheme="minorHAnsi"/>
                <w:szCs w:val="20"/>
              </w:rPr>
              <w:t xml:space="preserve"> </w:t>
            </w:r>
            <w:proofErr w:type="spellStart"/>
            <w:r w:rsidRPr="00BE29C1">
              <w:rPr>
                <w:rFonts w:cstheme="minorHAnsi"/>
                <w:szCs w:val="20"/>
              </w:rPr>
              <w:t>read</w:t>
            </w:r>
            <w:proofErr w:type="spellEnd"/>
            <w:r w:rsidRPr="00BE29C1">
              <w:rPr>
                <w:rFonts w:cstheme="minorHAnsi"/>
                <w:szCs w:val="20"/>
              </w:rPr>
              <w:t xml:space="preserve"> </w:t>
            </w:r>
            <w:proofErr w:type="spellStart"/>
            <w:r w:rsidRPr="00BE29C1">
              <w:rPr>
                <w:rFonts w:cstheme="minorHAnsi"/>
                <w:szCs w:val="20"/>
              </w:rPr>
              <w:t>protocols</w:t>
            </w:r>
            <w:proofErr w:type="spellEnd"/>
            <w:r w:rsidRPr="00BE29C1">
              <w:rPr>
                <w:rFonts w:cstheme="minorHAnsi"/>
                <w:szCs w:val="20"/>
              </w:rPr>
              <w:t>) σε τμήματα DNA έως 150 bp ή καλύτερη.</w:t>
            </w:r>
          </w:p>
        </w:tc>
        <w:tc>
          <w:tcPr>
            <w:tcW w:w="1559" w:type="dxa"/>
            <w:vAlign w:val="center"/>
          </w:tcPr>
          <w:p w:rsidR="00DC237F" w:rsidRPr="002868AF" w:rsidRDefault="00DC237F" w:rsidP="000A3129">
            <w:pPr>
              <w:pStyle w:val="BodyText"/>
              <w:spacing w:before="0"/>
              <w:jc w:val="center"/>
              <w:rPr>
                <w:rFonts w:cstheme="minorHAnsi"/>
                <w:szCs w:val="20"/>
              </w:rPr>
            </w:pPr>
            <w:r w:rsidRPr="002868AF">
              <w:rPr>
                <w:rFonts w:cstheme="minorHAnsi"/>
                <w:szCs w:val="20"/>
              </w:rPr>
              <w:t>ΝΑΙ, ΝΑ ΑΝΑΦΕΡΘΕΙ</w:t>
            </w:r>
          </w:p>
        </w:tc>
        <w:tc>
          <w:tcPr>
            <w:tcW w:w="1559" w:type="dxa"/>
          </w:tcPr>
          <w:p w:rsidR="00DC237F" w:rsidRPr="002868AF" w:rsidRDefault="00DC237F" w:rsidP="000A3129">
            <w:pPr>
              <w:pStyle w:val="BodyText"/>
              <w:spacing w:before="0"/>
              <w:jc w:val="center"/>
              <w:rPr>
                <w:rFonts w:cstheme="minorHAnsi"/>
                <w:szCs w:val="20"/>
              </w:rPr>
            </w:pPr>
          </w:p>
        </w:tc>
        <w:tc>
          <w:tcPr>
            <w:tcW w:w="1559" w:type="dxa"/>
          </w:tcPr>
          <w:p w:rsidR="00DC237F" w:rsidRPr="002868AF" w:rsidRDefault="00DC237F" w:rsidP="000A3129">
            <w:pPr>
              <w:pStyle w:val="BodyText"/>
              <w:spacing w:before="0"/>
              <w:jc w:val="center"/>
              <w:rPr>
                <w:rFonts w:cstheme="minorHAnsi"/>
                <w:szCs w:val="20"/>
              </w:rPr>
            </w:pPr>
          </w:p>
        </w:tc>
      </w:tr>
      <w:tr w:rsidR="00DC237F" w:rsidRPr="002868AF" w:rsidTr="000A3129">
        <w:trPr>
          <w:jc w:val="center"/>
        </w:trPr>
        <w:tc>
          <w:tcPr>
            <w:tcW w:w="841" w:type="dxa"/>
            <w:vAlign w:val="center"/>
          </w:tcPr>
          <w:p w:rsidR="00DC237F" w:rsidRPr="002868AF" w:rsidRDefault="00DC237F" w:rsidP="000A3129">
            <w:pPr>
              <w:pStyle w:val="BodyText"/>
              <w:numPr>
                <w:ilvl w:val="0"/>
                <w:numId w:val="30"/>
              </w:numPr>
              <w:suppressAutoHyphens/>
              <w:spacing w:before="0" w:after="240"/>
              <w:jc w:val="center"/>
              <w:rPr>
                <w:rFonts w:cstheme="minorHAnsi"/>
                <w:szCs w:val="20"/>
              </w:rPr>
            </w:pPr>
          </w:p>
        </w:tc>
        <w:tc>
          <w:tcPr>
            <w:tcW w:w="5817" w:type="dxa"/>
            <w:vAlign w:val="center"/>
          </w:tcPr>
          <w:p w:rsidR="00DC237F" w:rsidRPr="00BE29C1" w:rsidRDefault="00DC237F" w:rsidP="000A3129">
            <w:pPr>
              <w:pStyle w:val="BodyText"/>
              <w:spacing w:before="0"/>
              <w:jc w:val="left"/>
              <w:rPr>
                <w:rFonts w:cstheme="minorHAnsi"/>
                <w:szCs w:val="20"/>
              </w:rPr>
            </w:pPr>
            <w:r w:rsidRPr="00BE29C1">
              <w:rPr>
                <w:rFonts w:cstheme="minorHAnsi"/>
                <w:szCs w:val="20"/>
              </w:rPr>
              <w:t>Να διαθέτει απόδοση έως 130 *10</w:t>
            </w:r>
            <w:r w:rsidRPr="00BE29C1">
              <w:rPr>
                <w:rFonts w:cstheme="minorHAnsi"/>
                <w:szCs w:val="20"/>
                <w:vertAlign w:val="superscript"/>
              </w:rPr>
              <w:t>6</w:t>
            </w:r>
            <w:r w:rsidRPr="00BE29C1">
              <w:rPr>
                <w:rFonts w:cstheme="minorHAnsi"/>
                <w:szCs w:val="20"/>
              </w:rPr>
              <w:t xml:space="preserve"> αναγνώσεις (</w:t>
            </w:r>
            <w:proofErr w:type="spellStart"/>
            <w:r w:rsidRPr="00BE29C1">
              <w:rPr>
                <w:rFonts w:cstheme="minorHAnsi"/>
                <w:szCs w:val="20"/>
              </w:rPr>
              <w:t>reads</w:t>
            </w:r>
            <w:proofErr w:type="spellEnd"/>
            <w:r w:rsidRPr="00BE29C1">
              <w:rPr>
                <w:rFonts w:cstheme="minorHAnsi"/>
                <w:szCs w:val="20"/>
              </w:rPr>
              <w:t xml:space="preserve">)/εκτέλεση </w:t>
            </w:r>
            <w:r w:rsidRPr="00BE29C1">
              <w:rPr>
                <w:rFonts w:eastAsia="Times New Roman" w:cstheme="minorHAnsi"/>
                <w:szCs w:val="20"/>
                <w:lang w:eastAsia="el-GR"/>
              </w:rPr>
              <w:t>ή καλύτερη</w:t>
            </w:r>
            <w:r w:rsidRPr="00BE29C1">
              <w:rPr>
                <w:rFonts w:cstheme="minorHAnsi"/>
                <w:szCs w:val="20"/>
              </w:rPr>
              <w:t>.</w:t>
            </w:r>
          </w:p>
        </w:tc>
        <w:tc>
          <w:tcPr>
            <w:tcW w:w="1559" w:type="dxa"/>
            <w:vAlign w:val="center"/>
          </w:tcPr>
          <w:p w:rsidR="00DC237F" w:rsidRPr="002868AF" w:rsidRDefault="00DC237F" w:rsidP="000A3129">
            <w:pPr>
              <w:pStyle w:val="BodyText"/>
              <w:spacing w:before="0"/>
              <w:jc w:val="center"/>
              <w:rPr>
                <w:rFonts w:cstheme="minorHAnsi"/>
                <w:szCs w:val="20"/>
              </w:rPr>
            </w:pPr>
            <w:r w:rsidRPr="002868AF">
              <w:rPr>
                <w:rFonts w:cstheme="minorHAnsi"/>
                <w:szCs w:val="20"/>
              </w:rPr>
              <w:t>ΝΑΙ, ΝΑ ΑΝΑΦΕΡΘΕΙ</w:t>
            </w:r>
          </w:p>
        </w:tc>
        <w:tc>
          <w:tcPr>
            <w:tcW w:w="1559" w:type="dxa"/>
          </w:tcPr>
          <w:p w:rsidR="00DC237F" w:rsidRPr="002868AF" w:rsidRDefault="00DC237F" w:rsidP="000A3129">
            <w:pPr>
              <w:pStyle w:val="BodyText"/>
              <w:spacing w:before="0"/>
              <w:jc w:val="center"/>
              <w:rPr>
                <w:rFonts w:cstheme="minorHAnsi"/>
                <w:szCs w:val="20"/>
              </w:rPr>
            </w:pPr>
          </w:p>
        </w:tc>
        <w:tc>
          <w:tcPr>
            <w:tcW w:w="1559" w:type="dxa"/>
          </w:tcPr>
          <w:p w:rsidR="00DC237F" w:rsidRPr="002868AF" w:rsidRDefault="00DC237F" w:rsidP="000A3129">
            <w:pPr>
              <w:pStyle w:val="BodyText"/>
              <w:spacing w:before="0"/>
              <w:jc w:val="center"/>
              <w:rPr>
                <w:rFonts w:cstheme="minorHAnsi"/>
                <w:szCs w:val="20"/>
              </w:rPr>
            </w:pPr>
          </w:p>
        </w:tc>
      </w:tr>
      <w:tr w:rsidR="00DC237F" w:rsidRPr="002868AF" w:rsidTr="000A3129">
        <w:trPr>
          <w:jc w:val="center"/>
        </w:trPr>
        <w:tc>
          <w:tcPr>
            <w:tcW w:w="841" w:type="dxa"/>
            <w:vAlign w:val="center"/>
          </w:tcPr>
          <w:p w:rsidR="00DC237F" w:rsidRPr="002868AF" w:rsidRDefault="00DC237F" w:rsidP="000A3129">
            <w:pPr>
              <w:pStyle w:val="BodyText"/>
              <w:numPr>
                <w:ilvl w:val="0"/>
                <w:numId w:val="30"/>
              </w:numPr>
              <w:suppressAutoHyphens/>
              <w:spacing w:before="0" w:after="240"/>
              <w:jc w:val="center"/>
              <w:rPr>
                <w:rFonts w:cstheme="minorHAnsi"/>
                <w:szCs w:val="20"/>
              </w:rPr>
            </w:pPr>
          </w:p>
        </w:tc>
        <w:tc>
          <w:tcPr>
            <w:tcW w:w="5817" w:type="dxa"/>
            <w:vAlign w:val="center"/>
          </w:tcPr>
          <w:p w:rsidR="00DC237F" w:rsidRPr="00BE29C1" w:rsidRDefault="00DC237F" w:rsidP="000A3129">
            <w:pPr>
              <w:pStyle w:val="BodyText"/>
              <w:spacing w:before="0"/>
              <w:jc w:val="left"/>
              <w:rPr>
                <w:rFonts w:cstheme="minorHAnsi"/>
                <w:szCs w:val="20"/>
              </w:rPr>
            </w:pPr>
            <w:r w:rsidRPr="00BE29C1">
              <w:rPr>
                <w:rFonts w:cstheme="minorHAnsi"/>
                <w:szCs w:val="20"/>
              </w:rPr>
              <w:t xml:space="preserve">Να είναι συμβατό με τον </w:t>
            </w:r>
            <w:r w:rsidRPr="00BE29C1">
              <w:rPr>
                <w:rFonts w:cstheme="minorHAnsi"/>
                <w:bCs/>
                <w:szCs w:val="20"/>
              </w:rPr>
              <w:t xml:space="preserve">προϋπάρχοντα εξοπλισμό </w:t>
            </w:r>
            <w:r w:rsidRPr="00BE29C1">
              <w:rPr>
                <w:rFonts w:cstheme="minorHAnsi"/>
                <w:szCs w:val="20"/>
              </w:rPr>
              <w:t xml:space="preserve">γενετικού αναλυτή NextSeq500 του κατασκευαστικού οίκου </w:t>
            </w:r>
            <w:proofErr w:type="spellStart"/>
            <w:r w:rsidRPr="00BE29C1">
              <w:rPr>
                <w:rFonts w:cstheme="minorHAnsi"/>
                <w:szCs w:val="20"/>
              </w:rPr>
              <w:t>illumina</w:t>
            </w:r>
            <w:proofErr w:type="spellEnd"/>
            <w:r w:rsidRPr="00BE29C1">
              <w:rPr>
                <w:rFonts w:cstheme="minorHAnsi"/>
                <w:szCs w:val="20"/>
              </w:rPr>
              <w:t xml:space="preserve">. </w:t>
            </w:r>
          </w:p>
          <w:p w:rsidR="00DC237F" w:rsidRPr="00BE29C1" w:rsidRDefault="00DC237F" w:rsidP="000A3129">
            <w:pPr>
              <w:pStyle w:val="BodyText"/>
              <w:spacing w:before="0"/>
              <w:jc w:val="left"/>
              <w:rPr>
                <w:rFonts w:eastAsia="Times New Roman" w:cstheme="minorHAnsi"/>
                <w:szCs w:val="20"/>
                <w:lang w:eastAsia="el-GR"/>
              </w:rPr>
            </w:pPr>
            <w:r w:rsidRPr="00BE29C1">
              <w:rPr>
                <w:rFonts w:cstheme="minorHAnsi"/>
                <w:szCs w:val="20"/>
              </w:rPr>
              <w:t>Η συμβατότητα θα αποδεικνύεται με σχετική βεβαίωση του κατασκευαστή του προϋπάρχοντα εξοπλισμού του ΙΜΒΒ / ΙΤΕ.</w:t>
            </w:r>
          </w:p>
        </w:tc>
        <w:tc>
          <w:tcPr>
            <w:tcW w:w="1559" w:type="dxa"/>
            <w:vAlign w:val="center"/>
          </w:tcPr>
          <w:p w:rsidR="00DC237F" w:rsidRPr="002868AF" w:rsidRDefault="00DC237F" w:rsidP="000A3129">
            <w:pPr>
              <w:pStyle w:val="BodyText"/>
              <w:spacing w:before="0"/>
              <w:jc w:val="center"/>
              <w:rPr>
                <w:rFonts w:cstheme="minorHAnsi"/>
                <w:szCs w:val="20"/>
              </w:rPr>
            </w:pPr>
            <w:r w:rsidRPr="002868AF">
              <w:rPr>
                <w:rFonts w:cstheme="minorHAnsi"/>
                <w:szCs w:val="20"/>
              </w:rPr>
              <w:t>ΝΑΙ, ΝΑ ΑΝΑΦΕΡΘΕΙ</w:t>
            </w:r>
          </w:p>
        </w:tc>
        <w:tc>
          <w:tcPr>
            <w:tcW w:w="1559" w:type="dxa"/>
          </w:tcPr>
          <w:p w:rsidR="00DC237F" w:rsidRPr="002868AF" w:rsidRDefault="00DC237F" w:rsidP="000A3129">
            <w:pPr>
              <w:pStyle w:val="BodyText"/>
              <w:spacing w:before="0"/>
              <w:jc w:val="center"/>
              <w:rPr>
                <w:rFonts w:cstheme="minorHAnsi"/>
                <w:szCs w:val="20"/>
              </w:rPr>
            </w:pPr>
          </w:p>
        </w:tc>
        <w:tc>
          <w:tcPr>
            <w:tcW w:w="1559" w:type="dxa"/>
          </w:tcPr>
          <w:p w:rsidR="00DC237F" w:rsidRPr="002868AF" w:rsidRDefault="00DC237F" w:rsidP="000A3129">
            <w:pPr>
              <w:pStyle w:val="BodyText"/>
              <w:spacing w:before="0"/>
              <w:jc w:val="center"/>
              <w:rPr>
                <w:rFonts w:cstheme="minorHAnsi"/>
                <w:szCs w:val="20"/>
              </w:rPr>
            </w:pPr>
          </w:p>
        </w:tc>
      </w:tr>
      <w:tr w:rsidR="00DC237F" w:rsidRPr="002868AF" w:rsidTr="000A3129">
        <w:trPr>
          <w:jc w:val="center"/>
        </w:trPr>
        <w:tc>
          <w:tcPr>
            <w:tcW w:w="841" w:type="dxa"/>
            <w:shd w:val="clear" w:color="auto" w:fill="FFE599" w:themeFill="accent4" w:themeFillTint="66"/>
            <w:vAlign w:val="center"/>
          </w:tcPr>
          <w:p w:rsidR="00DC237F" w:rsidRPr="002868AF" w:rsidRDefault="00DC237F" w:rsidP="000A3129">
            <w:pPr>
              <w:pStyle w:val="BodyText"/>
              <w:jc w:val="center"/>
              <w:rPr>
                <w:rFonts w:cstheme="minorHAnsi"/>
                <w:szCs w:val="20"/>
              </w:rPr>
            </w:pPr>
          </w:p>
        </w:tc>
        <w:tc>
          <w:tcPr>
            <w:tcW w:w="5817" w:type="dxa"/>
            <w:shd w:val="clear" w:color="auto" w:fill="FFE599" w:themeFill="accent4" w:themeFillTint="66"/>
            <w:vAlign w:val="center"/>
          </w:tcPr>
          <w:p w:rsidR="00DC237F" w:rsidRPr="002868AF" w:rsidRDefault="00DC237F" w:rsidP="000A3129">
            <w:pPr>
              <w:pStyle w:val="BodyText"/>
              <w:numPr>
                <w:ilvl w:val="0"/>
                <w:numId w:val="27"/>
              </w:numPr>
              <w:suppressAutoHyphens/>
              <w:spacing w:before="0"/>
              <w:jc w:val="left"/>
              <w:rPr>
                <w:rFonts w:cstheme="minorHAnsi"/>
                <w:szCs w:val="20"/>
              </w:rPr>
            </w:pPr>
            <w:r w:rsidRPr="002868AF">
              <w:rPr>
                <w:rFonts w:cstheme="minorHAnsi"/>
                <w:b/>
                <w:szCs w:val="20"/>
              </w:rPr>
              <w:t>Γενικές απαιτήσεις</w:t>
            </w:r>
          </w:p>
        </w:tc>
        <w:tc>
          <w:tcPr>
            <w:tcW w:w="1559" w:type="dxa"/>
            <w:shd w:val="clear" w:color="auto" w:fill="FFE599" w:themeFill="accent4" w:themeFillTint="66"/>
            <w:vAlign w:val="center"/>
          </w:tcPr>
          <w:p w:rsidR="00DC237F" w:rsidRPr="002868AF" w:rsidRDefault="00DC237F" w:rsidP="000A3129">
            <w:pPr>
              <w:pStyle w:val="BodyText"/>
              <w:jc w:val="center"/>
              <w:rPr>
                <w:rFonts w:cstheme="minorHAnsi"/>
                <w:szCs w:val="20"/>
              </w:rPr>
            </w:pPr>
          </w:p>
        </w:tc>
        <w:tc>
          <w:tcPr>
            <w:tcW w:w="1559" w:type="dxa"/>
            <w:shd w:val="clear" w:color="auto" w:fill="FFE599" w:themeFill="accent4" w:themeFillTint="66"/>
          </w:tcPr>
          <w:p w:rsidR="00DC237F" w:rsidRPr="002868AF" w:rsidRDefault="00DC237F" w:rsidP="000A3129">
            <w:pPr>
              <w:pStyle w:val="BodyText"/>
              <w:jc w:val="center"/>
              <w:rPr>
                <w:rFonts w:cstheme="minorHAnsi"/>
                <w:szCs w:val="20"/>
              </w:rPr>
            </w:pPr>
          </w:p>
        </w:tc>
        <w:tc>
          <w:tcPr>
            <w:tcW w:w="1559" w:type="dxa"/>
            <w:shd w:val="clear" w:color="auto" w:fill="FFE599" w:themeFill="accent4" w:themeFillTint="66"/>
          </w:tcPr>
          <w:p w:rsidR="00DC237F" w:rsidRPr="002868AF" w:rsidRDefault="00DC237F" w:rsidP="000A3129">
            <w:pPr>
              <w:pStyle w:val="BodyText"/>
              <w:jc w:val="center"/>
              <w:rPr>
                <w:rFonts w:cstheme="minorHAnsi"/>
                <w:szCs w:val="20"/>
              </w:rPr>
            </w:pPr>
          </w:p>
        </w:tc>
      </w:tr>
      <w:tr w:rsidR="00DC237F" w:rsidRPr="002868AF" w:rsidTr="000A3129">
        <w:trPr>
          <w:jc w:val="center"/>
        </w:trPr>
        <w:tc>
          <w:tcPr>
            <w:tcW w:w="841" w:type="dxa"/>
            <w:vAlign w:val="center"/>
          </w:tcPr>
          <w:p w:rsidR="00DC237F" w:rsidRPr="002868AF" w:rsidRDefault="00DC237F" w:rsidP="000A3129">
            <w:pPr>
              <w:pStyle w:val="BodyText"/>
              <w:numPr>
                <w:ilvl w:val="0"/>
                <w:numId w:val="31"/>
              </w:numPr>
              <w:suppressAutoHyphens/>
              <w:spacing w:before="0"/>
              <w:ind w:right="597"/>
              <w:jc w:val="center"/>
              <w:rPr>
                <w:rFonts w:cstheme="minorHAnsi"/>
                <w:szCs w:val="20"/>
              </w:rPr>
            </w:pPr>
          </w:p>
        </w:tc>
        <w:tc>
          <w:tcPr>
            <w:tcW w:w="5817" w:type="dxa"/>
            <w:vAlign w:val="center"/>
          </w:tcPr>
          <w:p w:rsidR="00DC237F" w:rsidRPr="002868AF" w:rsidRDefault="00DC237F" w:rsidP="000A3129">
            <w:pPr>
              <w:pStyle w:val="BodyText"/>
              <w:spacing w:before="0"/>
              <w:jc w:val="left"/>
              <w:rPr>
                <w:rFonts w:cstheme="minorHAnsi"/>
                <w:szCs w:val="20"/>
              </w:rPr>
            </w:pPr>
            <w:r w:rsidRPr="002868AF">
              <w:rPr>
                <w:rFonts w:cstheme="minorHAnsi"/>
                <w:color w:val="000000"/>
                <w:szCs w:val="20"/>
              </w:rPr>
              <w:t>Χρόνος παράδοσης: κατά μέγιστο εντός δεκαπέντε (15) ημερών από την έγγραφη ειδοποίηση του ΙΤΕ –ΙΜΒΒ στον ανάδοχο</w:t>
            </w:r>
          </w:p>
        </w:tc>
        <w:tc>
          <w:tcPr>
            <w:tcW w:w="1559" w:type="dxa"/>
            <w:vAlign w:val="center"/>
          </w:tcPr>
          <w:p w:rsidR="00DC237F" w:rsidRPr="002868AF" w:rsidRDefault="00DC237F" w:rsidP="000A3129">
            <w:pPr>
              <w:pStyle w:val="BodyText"/>
              <w:spacing w:before="0"/>
              <w:jc w:val="center"/>
              <w:rPr>
                <w:rFonts w:cstheme="minorHAnsi"/>
                <w:szCs w:val="20"/>
              </w:rPr>
            </w:pPr>
            <w:r w:rsidRPr="002868AF">
              <w:rPr>
                <w:rFonts w:cstheme="minorHAnsi"/>
                <w:szCs w:val="20"/>
              </w:rPr>
              <w:t>ΝΑΙ, ΝΑ ΑΝΑΦΕΡΘΕΙ</w:t>
            </w:r>
          </w:p>
        </w:tc>
        <w:tc>
          <w:tcPr>
            <w:tcW w:w="1559" w:type="dxa"/>
          </w:tcPr>
          <w:p w:rsidR="00DC237F" w:rsidRPr="002868AF" w:rsidRDefault="00DC237F" w:rsidP="000A3129">
            <w:pPr>
              <w:pStyle w:val="BodyText"/>
              <w:spacing w:before="0"/>
              <w:jc w:val="center"/>
              <w:rPr>
                <w:rFonts w:cstheme="minorHAnsi"/>
                <w:szCs w:val="20"/>
              </w:rPr>
            </w:pPr>
          </w:p>
        </w:tc>
        <w:tc>
          <w:tcPr>
            <w:tcW w:w="1559" w:type="dxa"/>
          </w:tcPr>
          <w:p w:rsidR="00DC237F" w:rsidRPr="002868AF" w:rsidRDefault="00DC237F" w:rsidP="000A3129">
            <w:pPr>
              <w:pStyle w:val="BodyText"/>
              <w:spacing w:before="0"/>
              <w:jc w:val="center"/>
              <w:rPr>
                <w:rFonts w:cstheme="minorHAnsi"/>
                <w:szCs w:val="20"/>
              </w:rPr>
            </w:pPr>
          </w:p>
        </w:tc>
      </w:tr>
      <w:tr w:rsidR="00DC237F" w:rsidRPr="002868AF" w:rsidTr="000A3129">
        <w:trPr>
          <w:jc w:val="center"/>
        </w:trPr>
        <w:tc>
          <w:tcPr>
            <w:tcW w:w="841" w:type="dxa"/>
            <w:vAlign w:val="center"/>
          </w:tcPr>
          <w:p w:rsidR="00DC237F" w:rsidRPr="002868AF" w:rsidRDefault="00DC237F" w:rsidP="000A3129">
            <w:pPr>
              <w:pStyle w:val="BodyText"/>
              <w:numPr>
                <w:ilvl w:val="0"/>
                <w:numId w:val="31"/>
              </w:numPr>
              <w:suppressAutoHyphens/>
              <w:spacing w:before="0"/>
              <w:ind w:right="597"/>
              <w:jc w:val="center"/>
              <w:rPr>
                <w:rFonts w:cstheme="minorHAnsi"/>
                <w:szCs w:val="20"/>
              </w:rPr>
            </w:pPr>
          </w:p>
        </w:tc>
        <w:tc>
          <w:tcPr>
            <w:tcW w:w="5817" w:type="dxa"/>
            <w:vAlign w:val="center"/>
          </w:tcPr>
          <w:p w:rsidR="00DC237F" w:rsidRPr="002868AF" w:rsidRDefault="00DC237F" w:rsidP="000A3129">
            <w:pPr>
              <w:pStyle w:val="BodyText"/>
              <w:spacing w:before="0"/>
              <w:jc w:val="left"/>
              <w:rPr>
                <w:rFonts w:cstheme="minorHAnsi"/>
                <w:szCs w:val="20"/>
              </w:rPr>
            </w:pPr>
            <w:r w:rsidRPr="002868AF">
              <w:rPr>
                <w:rFonts w:cstheme="minorHAnsi"/>
                <w:szCs w:val="20"/>
              </w:rPr>
              <w:t>Όλα τα είδη θα συνοδεύονται από βεβαίωση ότι είναι καινούργια</w:t>
            </w:r>
          </w:p>
        </w:tc>
        <w:tc>
          <w:tcPr>
            <w:tcW w:w="1559" w:type="dxa"/>
            <w:vAlign w:val="center"/>
          </w:tcPr>
          <w:p w:rsidR="00DC237F" w:rsidRPr="002868AF" w:rsidRDefault="00DC237F" w:rsidP="000A3129">
            <w:pPr>
              <w:pStyle w:val="BodyText"/>
              <w:spacing w:before="0"/>
              <w:jc w:val="center"/>
              <w:rPr>
                <w:rFonts w:cstheme="minorHAnsi"/>
                <w:szCs w:val="20"/>
              </w:rPr>
            </w:pPr>
            <w:r w:rsidRPr="002868AF">
              <w:rPr>
                <w:rFonts w:cstheme="minorHAnsi"/>
                <w:szCs w:val="20"/>
              </w:rPr>
              <w:t>ΝΑΙ</w:t>
            </w:r>
          </w:p>
        </w:tc>
        <w:tc>
          <w:tcPr>
            <w:tcW w:w="1559" w:type="dxa"/>
          </w:tcPr>
          <w:p w:rsidR="00DC237F" w:rsidRPr="002868AF" w:rsidRDefault="00DC237F" w:rsidP="000A3129">
            <w:pPr>
              <w:pStyle w:val="BodyText"/>
              <w:spacing w:before="0"/>
              <w:jc w:val="center"/>
              <w:rPr>
                <w:rFonts w:cstheme="minorHAnsi"/>
                <w:szCs w:val="20"/>
              </w:rPr>
            </w:pPr>
          </w:p>
        </w:tc>
        <w:tc>
          <w:tcPr>
            <w:tcW w:w="1559" w:type="dxa"/>
          </w:tcPr>
          <w:p w:rsidR="00DC237F" w:rsidRPr="002868AF" w:rsidRDefault="00DC237F" w:rsidP="000A3129">
            <w:pPr>
              <w:pStyle w:val="BodyText"/>
              <w:spacing w:before="0"/>
              <w:jc w:val="center"/>
              <w:rPr>
                <w:rFonts w:cstheme="minorHAnsi"/>
                <w:szCs w:val="20"/>
              </w:rPr>
            </w:pPr>
          </w:p>
        </w:tc>
      </w:tr>
      <w:tr w:rsidR="00DC237F" w:rsidRPr="002868AF" w:rsidTr="000A3129">
        <w:trPr>
          <w:jc w:val="center"/>
        </w:trPr>
        <w:tc>
          <w:tcPr>
            <w:tcW w:w="841" w:type="dxa"/>
            <w:vAlign w:val="center"/>
          </w:tcPr>
          <w:p w:rsidR="00DC237F" w:rsidRPr="002868AF" w:rsidRDefault="00DC237F" w:rsidP="000A3129">
            <w:pPr>
              <w:pStyle w:val="BodyText"/>
              <w:numPr>
                <w:ilvl w:val="0"/>
                <w:numId w:val="31"/>
              </w:numPr>
              <w:suppressAutoHyphens/>
              <w:spacing w:before="0"/>
              <w:ind w:right="597"/>
              <w:jc w:val="center"/>
              <w:rPr>
                <w:rFonts w:cstheme="minorHAnsi"/>
                <w:szCs w:val="20"/>
              </w:rPr>
            </w:pPr>
          </w:p>
        </w:tc>
        <w:tc>
          <w:tcPr>
            <w:tcW w:w="5817" w:type="dxa"/>
            <w:vAlign w:val="center"/>
          </w:tcPr>
          <w:p w:rsidR="00DC237F" w:rsidRPr="002868AF" w:rsidRDefault="00DC237F" w:rsidP="000A3129">
            <w:pPr>
              <w:pStyle w:val="BodyText"/>
              <w:spacing w:before="0"/>
              <w:jc w:val="left"/>
              <w:rPr>
                <w:rFonts w:cstheme="minorHAnsi"/>
                <w:szCs w:val="20"/>
              </w:rPr>
            </w:pPr>
            <w:r w:rsidRPr="002868AF">
              <w:rPr>
                <w:rFonts w:cstheme="minorHAnsi"/>
                <w:szCs w:val="20"/>
              </w:rPr>
              <w:t>Τον ανάδοχο βαρύνουν τα έξοδα συσκευασίας και μεταφοράς.</w:t>
            </w:r>
          </w:p>
        </w:tc>
        <w:tc>
          <w:tcPr>
            <w:tcW w:w="1559" w:type="dxa"/>
            <w:vAlign w:val="center"/>
          </w:tcPr>
          <w:p w:rsidR="00DC237F" w:rsidRPr="002868AF" w:rsidRDefault="00DC237F" w:rsidP="000A3129">
            <w:pPr>
              <w:pStyle w:val="BodyText"/>
              <w:spacing w:before="0"/>
              <w:jc w:val="center"/>
              <w:rPr>
                <w:rFonts w:cstheme="minorHAnsi"/>
                <w:szCs w:val="20"/>
              </w:rPr>
            </w:pPr>
            <w:r w:rsidRPr="002868AF">
              <w:rPr>
                <w:rFonts w:cstheme="minorHAnsi"/>
                <w:szCs w:val="20"/>
              </w:rPr>
              <w:t>ΝΑΙ</w:t>
            </w:r>
          </w:p>
        </w:tc>
        <w:tc>
          <w:tcPr>
            <w:tcW w:w="1559" w:type="dxa"/>
          </w:tcPr>
          <w:p w:rsidR="00DC237F" w:rsidRPr="002868AF" w:rsidRDefault="00DC237F" w:rsidP="000A3129">
            <w:pPr>
              <w:pStyle w:val="BodyText"/>
              <w:spacing w:before="0"/>
              <w:jc w:val="center"/>
              <w:rPr>
                <w:rFonts w:cstheme="minorHAnsi"/>
                <w:szCs w:val="20"/>
              </w:rPr>
            </w:pPr>
          </w:p>
        </w:tc>
        <w:tc>
          <w:tcPr>
            <w:tcW w:w="1559" w:type="dxa"/>
          </w:tcPr>
          <w:p w:rsidR="00DC237F" w:rsidRPr="002868AF" w:rsidRDefault="00DC237F" w:rsidP="000A3129">
            <w:pPr>
              <w:pStyle w:val="BodyText"/>
              <w:spacing w:before="0"/>
              <w:jc w:val="center"/>
              <w:rPr>
                <w:rFonts w:cstheme="minorHAnsi"/>
                <w:szCs w:val="20"/>
              </w:rPr>
            </w:pPr>
          </w:p>
        </w:tc>
      </w:tr>
      <w:tr w:rsidR="00DC237F" w:rsidRPr="007136C3" w:rsidTr="000A3129">
        <w:trPr>
          <w:jc w:val="center"/>
        </w:trPr>
        <w:tc>
          <w:tcPr>
            <w:tcW w:w="841" w:type="dxa"/>
            <w:vAlign w:val="center"/>
          </w:tcPr>
          <w:p w:rsidR="00DC237F" w:rsidRPr="002868AF" w:rsidRDefault="00DC237F" w:rsidP="000A3129">
            <w:pPr>
              <w:pStyle w:val="BodyText"/>
              <w:numPr>
                <w:ilvl w:val="0"/>
                <w:numId w:val="31"/>
              </w:numPr>
              <w:suppressAutoHyphens/>
              <w:spacing w:before="0"/>
              <w:jc w:val="center"/>
              <w:rPr>
                <w:rFonts w:cstheme="minorHAnsi"/>
                <w:szCs w:val="20"/>
              </w:rPr>
            </w:pPr>
          </w:p>
        </w:tc>
        <w:tc>
          <w:tcPr>
            <w:tcW w:w="5817" w:type="dxa"/>
            <w:vAlign w:val="center"/>
          </w:tcPr>
          <w:p w:rsidR="00DC237F" w:rsidRPr="002868AF" w:rsidRDefault="00DC237F" w:rsidP="000A3129">
            <w:pPr>
              <w:pStyle w:val="BodyText"/>
              <w:spacing w:before="0"/>
              <w:jc w:val="left"/>
              <w:rPr>
                <w:rFonts w:cstheme="minorHAnsi"/>
                <w:szCs w:val="20"/>
              </w:rPr>
            </w:pPr>
            <w:r w:rsidRPr="002868AF">
              <w:rPr>
                <w:rFonts w:cstheme="minorHAnsi"/>
                <w:szCs w:val="20"/>
              </w:rPr>
              <w:t>Ο ανάδοχος δηλώνει γενική και πλήρη συμμόρφωση με όλους τους όρους της Διακήρυξης</w:t>
            </w:r>
          </w:p>
        </w:tc>
        <w:tc>
          <w:tcPr>
            <w:tcW w:w="1559" w:type="dxa"/>
            <w:vAlign w:val="center"/>
          </w:tcPr>
          <w:p w:rsidR="00DC237F" w:rsidRPr="007136C3" w:rsidRDefault="00DC237F" w:rsidP="000A3129">
            <w:pPr>
              <w:pStyle w:val="BodyText"/>
              <w:spacing w:before="0"/>
              <w:jc w:val="center"/>
              <w:rPr>
                <w:rFonts w:cstheme="minorHAnsi"/>
                <w:szCs w:val="20"/>
              </w:rPr>
            </w:pPr>
            <w:r w:rsidRPr="002868AF">
              <w:rPr>
                <w:rFonts w:cstheme="minorHAnsi"/>
                <w:szCs w:val="20"/>
              </w:rPr>
              <w:t>ΝΑΙ</w:t>
            </w:r>
          </w:p>
        </w:tc>
        <w:tc>
          <w:tcPr>
            <w:tcW w:w="1559" w:type="dxa"/>
          </w:tcPr>
          <w:p w:rsidR="00DC237F" w:rsidRPr="002868AF" w:rsidRDefault="00DC237F" w:rsidP="000A3129">
            <w:pPr>
              <w:pStyle w:val="BodyText"/>
              <w:spacing w:before="0"/>
              <w:jc w:val="center"/>
              <w:rPr>
                <w:rFonts w:cstheme="minorHAnsi"/>
                <w:szCs w:val="20"/>
              </w:rPr>
            </w:pPr>
          </w:p>
        </w:tc>
        <w:tc>
          <w:tcPr>
            <w:tcW w:w="1559" w:type="dxa"/>
          </w:tcPr>
          <w:p w:rsidR="00DC237F" w:rsidRPr="002868AF" w:rsidRDefault="00DC237F" w:rsidP="000A3129">
            <w:pPr>
              <w:pStyle w:val="BodyText"/>
              <w:spacing w:before="0"/>
              <w:jc w:val="center"/>
              <w:rPr>
                <w:rFonts w:cstheme="minorHAnsi"/>
                <w:szCs w:val="20"/>
              </w:rPr>
            </w:pPr>
          </w:p>
        </w:tc>
      </w:tr>
    </w:tbl>
    <w:p w:rsidR="00DC237F" w:rsidRDefault="00DC237F" w:rsidP="00DC237F">
      <w:pPr>
        <w:ind w:left="-567" w:right="-199"/>
      </w:pPr>
    </w:p>
    <w:p w:rsidR="00DC237F" w:rsidRDefault="00DC237F" w:rsidP="00DC237F">
      <w:pPr>
        <w:ind w:left="1440" w:firstLine="720"/>
      </w:pPr>
    </w:p>
    <w:p w:rsidR="00DC237F" w:rsidRPr="00A262AC" w:rsidRDefault="00DC237F" w:rsidP="00DC237F">
      <w:pPr>
        <w:ind w:left="1440" w:firstLine="720"/>
      </w:pPr>
      <w:r w:rsidRPr="00D376F9">
        <w:t>Η προσφορά ισχύει για τέσσερεις (4) μήνες.</w:t>
      </w:r>
    </w:p>
    <w:p w:rsidR="00DC237F" w:rsidRDefault="00DC237F" w:rsidP="00DC237F">
      <w:pPr>
        <w:jc w:val="center"/>
        <w:rPr>
          <w:lang w:eastAsia="el-GR"/>
        </w:rPr>
      </w:pPr>
      <w:proofErr w:type="spellStart"/>
      <w:r w:rsidRPr="00A262AC">
        <w:rPr>
          <w:lang w:eastAsia="el-GR"/>
        </w:rPr>
        <w:t>Ημ</w:t>
      </w:r>
      <w:proofErr w:type="spellEnd"/>
      <w:r w:rsidRPr="00A262AC">
        <w:rPr>
          <w:lang w:eastAsia="el-GR"/>
        </w:rPr>
        <w:t>/</w:t>
      </w:r>
      <w:proofErr w:type="spellStart"/>
      <w:r w:rsidRPr="00A262AC">
        <w:rPr>
          <w:lang w:eastAsia="el-GR"/>
        </w:rPr>
        <w:t>νία</w:t>
      </w:r>
      <w:proofErr w:type="spellEnd"/>
    </w:p>
    <w:p w:rsidR="00DC237F" w:rsidRDefault="00DC237F" w:rsidP="00DC237F">
      <w:pPr>
        <w:jc w:val="center"/>
        <w:rPr>
          <w:lang w:eastAsia="el-GR"/>
        </w:rPr>
      </w:pPr>
    </w:p>
    <w:p w:rsidR="00DC237F" w:rsidRDefault="00DC237F" w:rsidP="00DC237F">
      <w:pPr>
        <w:jc w:val="center"/>
        <w:rPr>
          <w:lang w:eastAsia="el-GR"/>
        </w:rPr>
      </w:pPr>
      <w:r>
        <w:rPr>
          <w:lang w:eastAsia="el-GR"/>
        </w:rPr>
        <w:t>Υπογραφή</w:t>
      </w:r>
    </w:p>
    <w:p w:rsidR="00DC237F" w:rsidRPr="00FC5607" w:rsidRDefault="00DC237F" w:rsidP="00DC237F"/>
    <w:p w:rsidR="00DC237F" w:rsidRPr="00117DE0" w:rsidRDefault="00DC237F" w:rsidP="00DC237F">
      <w:pPr>
        <w:tabs>
          <w:tab w:val="left" w:pos="1032"/>
        </w:tabs>
        <w:rPr>
          <w:rFonts w:cstheme="minorHAnsi"/>
          <w:sz w:val="32"/>
          <w:szCs w:val="32"/>
        </w:rPr>
        <w:sectPr w:rsidR="00DC237F" w:rsidRPr="00117DE0" w:rsidSect="00D24A28">
          <w:endnotePr>
            <w:numFmt w:val="decimal"/>
          </w:endnotePr>
          <w:pgSz w:w="11906" w:h="16838"/>
          <w:pgMar w:top="1440" w:right="1797" w:bottom="1440" w:left="1797" w:header="709" w:footer="709" w:gutter="0"/>
          <w:cols w:space="708"/>
          <w:docGrid w:linePitch="360"/>
        </w:sectPr>
      </w:pPr>
    </w:p>
    <w:p w:rsidR="00DC237F" w:rsidRPr="00EE4FCE" w:rsidRDefault="00DC237F" w:rsidP="00DC237F">
      <w:pPr>
        <w:pStyle w:val="Heading1"/>
        <w:numPr>
          <w:ilvl w:val="0"/>
          <w:numId w:val="0"/>
        </w:numPr>
        <w:jc w:val="center"/>
        <w:rPr>
          <w:color w:val="FF0000"/>
          <w:sz w:val="28"/>
          <w:szCs w:val="28"/>
        </w:rPr>
      </w:pPr>
      <w:bookmarkStart w:id="1" w:name="_Toc31618705"/>
      <w:r w:rsidRPr="00EE4FCE">
        <w:rPr>
          <w:color w:val="FF0000"/>
          <w:sz w:val="28"/>
          <w:szCs w:val="28"/>
        </w:rPr>
        <w:lastRenderedPageBreak/>
        <w:t>ΠΑΡΑΡΤΗΜΑ  IΙ: ΥΠΟΔΕΙΓΜΑΤΑ</w:t>
      </w:r>
      <w:bookmarkEnd w:id="1"/>
    </w:p>
    <w:p w:rsidR="00DC237F" w:rsidRDefault="00DC237F" w:rsidP="00DC237F">
      <w:pPr>
        <w:jc w:val="center"/>
        <w:rPr>
          <w:rFonts w:ascii="Calibri" w:eastAsia="Times New Roman" w:hAnsi="Calibri" w:cs="Calibri"/>
          <w:b/>
          <w:bCs/>
        </w:rPr>
      </w:pPr>
    </w:p>
    <w:p w:rsidR="00DC237F" w:rsidRPr="00E45B24" w:rsidRDefault="00DC237F" w:rsidP="00DC237F">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DC237F" w:rsidRPr="00E45B24" w:rsidRDefault="00DC237F" w:rsidP="00DC237F">
      <w:pPr>
        <w:pStyle w:val="Heading2"/>
        <w:numPr>
          <w:ilvl w:val="0"/>
          <w:numId w:val="0"/>
        </w:numPr>
        <w:spacing w:before="0"/>
        <w:ind w:left="540"/>
        <w:jc w:val="center"/>
        <w:rPr>
          <w:rFonts w:ascii="Calibri" w:hAnsi="Calibri" w:cs="Calibri"/>
          <w:bCs w:val="0"/>
          <w:sz w:val="28"/>
          <w:szCs w:val="32"/>
        </w:rPr>
      </w:pPr>
      <w:bookmarkStart w:id="2" w:name="_Toc31618706"/>
      <w:r w:rsidRPr="00E45B24">
        <w:rPr>
          <w:rFonts w:ascii="Calibri" w:hAnsi="Calibri" w:cs="Calibri"/>
          <w:bCs w:val="0"/>
          <w:sz w:val="28"/>
          <w:szCs w:val="32"/>
        </w:rPr>
        <w:t>ΑΙΤΗΣΗ ΣΥΜΜΕΤΟΧΗΣ</w:t>
      </w:r>
      <w:bookmarkEnd w:id="2"/>
    </w:p>
    <w:p w:rsidR="00DC237F" w:rsidRDefault="00DC237F" w:rsidP="00DC237F">
      <w:pPr>
        <w:rPr>
          <w:rFonts w:ascii="Calibri" w:hAnsi="Calibri" w:cs="Calibri"/>
        </w:rPr>
      </w:pPr>
    </w:p>
    <w:p w:rsidR="00DC237F" w:rsidRPr="009C4813" w:rsidRDefault="00DC237F" w:rsidP="00DC237F">
      <w:pPr>
        <w:tabs>
          <w:tab w:val="left" w:pos="1701"/>
        </w:tabs>
        <w:ind w:right="-340"/>
        <w:rPr>
          <w:rFonts w:cstheme="minorHAnsi"/>
          <w:b/>
          <w:color w:val="000000"/>
          <w:lang w:eastAsia="el-GR"/>
        </w:rPr>
      </w:pPr>
      <w:r w:rsidRPr="00CA4052">
        <w:rPr>
          <w:rFonts w:cstheme="minorHAnsi"/>
          <w:bCs/>
          <w:i/>
        </w:rPr>
        <w:t>σε Συνοπτικό</w:t>
      </w:r>
      <w:r w:rsidRPr="00CA4052">
        <w:rPr>
          <w:rFonts w:cstheme="minorHAnsi"/>
          <w:i/>
        </w:rPr>
        <w:t xml:space="preserve"> Διαγωνισμό </w:t>
      </w:r>
      <w:r w:rsidRPr="00CA4052">
        <w:rPr>
          <w:rFonts w:cstheme="minorHAnsi"/>
          <w:bCs/>
          <w:i/>
        </w:rPr>
        <w:t xml:space="preserve">για </w:t>
      </w:r>
      <w:r w:rsidRPr="00CA4052">
        <w:rPr>
          <w:rFonts w:cstheme="minorHAnsi"/>
          <w:i/>
        </w:rPr>
        <w:t xml:space="preserve">την </w:t>
      </w:r>
      <w:r w:rsidRPr="007A5505">
        <w:rPr>
          <w:rFonts w:cstheme="minorHAnsi"/>
          <w:bCs/>
          <w:i/>
        </w:rPr>
        <w:t>«Προμήθεια εξειδικευμένων συστημάτων αντιδραστηρίων (</w:t>
      </w:r>
      <w:proofErr w:type="spellStart"/>
      <w:r w:rsidRPr="007A5505">
        <w:rPr>
          <w:rFonts w:cstheme="minorHAnsi"/>
          <w:bCs/>
          <w:i/>
        </w:rPr>
        <w:t>κιτ</w:t>
      </w:r>
      <w:proofErr w:type="spellEnd"/>
      <w:r w:rsidRPr="007A5505">
        <w:rPr>
          <w:rFonts w:cstheme="minorHAnsi"/>
          <w:bCs/>
          <w:i/>
        </w:rPr>
        <w:t>) αλληλούχησης»</w:t>
      </w:r>
    </w:p>
    <w:tbl>
      <w:tblPr>
        <w:tblW w:w="0" w:type="auto"/>
        <w:jc w:val="center"/>
        <w:tblLook w:val="04A0" w:firstRow="1" w:lastRow="0" w:firstColumn="1" w:lastColumn="0" w:noHBand="0" w:noVBand="1"/>
      </w:tblPr>
      <w:tblGrid>
        <w:gridCol w:w="2904"/>
        <w:gridCol w:w="3505"/>
        <w:gridCol w:w="679"/>
        <w:gridCol w:w="1214"/>
      </w:tblGrid>
      <w:tr w:rsidR="00DC237F" w:rsidRPr="009C4813" w:rsidTr="000A312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C237F" w:rsidRPr="009C4813" w:rsidRDefault="00DC237F" w:rsidP="000A3129">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C237F" w:rsidRPr="009C4813" w:rsidRDefault="00DC237F" w:rsidP="000A3129">
            <w:pPr>
              <w:rPr>
                <w:rFonts w:cstheme="minorHAnsi"/>
                <w:b/>
                <w:bCs/>
              </w:rPr>
            </w:pPr>
          </w:p>
        </w:tc>
      </w:tr>
      <w:tr w:rsidR="00DC237F" w:rsidRPr="009C4813" w:rsidTr="000A3129">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DC237F" w:rsidRPr="009C4813" w:rsidRDefault="00DC237F" w:rsidP="000A3129">
            <w:pPr>
              <w:rPr>
                <w:rFonts w:cstheme="minorHAnsi"/>
                <w:b/>
                <w:bCs/>
              </w:rPr>
            </w:pPr>
            <w:r w:rsidRPr="009C4813">
              <w:rPr>
                <w:rFonts w:cstheme="minorHAnsi"/>
                <w:b/>
                <w:bCs/>
              </w:rPr>
              <w:t>Στοιχεία  Οικονομικού Φορέα</w:t>
            </w:r>
          </w:p>
        </w:tc>
      </w:tr>
      <w:tr w:rsidR="00DC237F" w:rsidRPr="009C4813" w:rsidTr="000A312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C237F" w:rsidRPr="00433E2E" w:rsidRDefault="00DC237F" w:rsidP="000A3129">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C237F" w:rsidRPr="009C4813" w:rsidRDefault="00DC237F" w:rsidP="000A3129">
            <w:pPr>
              <w:rPr>
                <w:rFonts w:cstheme="minorHAnsi"/>
                <w:b/>
                <w:bCs/>
              </w:rPr>
            </w:pPr>
          </w:p>
        </w:tc>
      </w:tr>
      <w:tr w:rsidR="00DC237F" w:rsidRPr="009C4813" w:rsidTr="000A312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C237F" w:rsidRPr="009C4813" w:rsidRDefault="00DC237F" w:rsidP="000A3129">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C237F" w:rsidRPr="009C4813" w:rsidRDefault="00DC237F" w:rsidP="000A3129">
            <w:pPr>
              <w:rPr>
                <w:rFonts w:cstheme="minorHAnsi"/>
                <w:b/>
                <w:bCs/>
              </w:rPr>
            </w:pPr>
          </w:p>
        </w:tc>
      </w:tr>
      <w:tr w:rsidR="00DC237F" w:rsidRPr="009C4813" w:rsidTr="000A312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C237F" w:rsidRPr="009C4813" w:rsidRDefault="00DC237F" w:rsidP="000A3129">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C237F" w:rsidRPr="009C4813" w:rsidRDefault="00DC237F" w:rsidP="000A3129">
            <w:pPr>
              <w:rPr>
                <w:rFonts w:cstheme="minorHAnsi"/>
                <w:b/>
                <w:bCs/>
              </w:rPr>
            </w:pPr>
          </w:p>
        </w:tc>
      </w:tr>
      <w:tr w:rsidR="00DC237F" w:rsidRPr="009C4813" w:rsidTr="000A312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C237F" w:rsidRPr="009C4813" w:rsidRDefault="00DC237F" w:rsidP="000A3129">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DC237F" w:rsidRPr="009C4813" w:rsidRDefault="00DC237F" w:rsidP="000A3129">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DC237F" w:rsidRPr="009C4813" w:rsidRDefault="00DC237F" w:rsidP="000A3129">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DC237F" w:rsidRPr="009C4813" w:rsidRDefault="00DC237F" w:rsidP="000A3129">
            <w:pPr>
              <w:rPr>
                <w:rFonts w:cstheme="minorHAnsi"/>
                <w:b/>
                <w:bCs/>
              </w:rPr>
            </w:pPr>
          </w:p>
        </w:tc>
      </w:tr>
      <w:tr w:rsidR="00DC237F" w:rsidRPr="009C4813" w:rsidTr="000A312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C237F" w:rsidRPr="009C4813" w:rsidRDefault="00DC237F" w:rsidP="000A3129">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C237F" w:rsidRPr="009C4813" w:rsidRDefault="00DC237F" w:rsidP="000A3129">
            <w:pPr>
              <w:rPr>
                <w:rFonts w:cstheme="minorHAnsi"/>
                <w:b/>
                <w:bCs/>
              </w:rPr>
            </w:pPr>
          </w:p>
        </w:tc>
      </w:tr>
      <w:tr w:rsidR="00DC237F" w:rsidRPr="009C4813" w:rsidTr="000A3129">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C237F" w:rsidRPr="009C4813" w:rsidRDefault="00DC237F" w:rsidP="000A3129">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C237F" w:rsidRPr="009C4813" w:rsidRDefault="00DC237F" w:rsidP="000A3129">
            <w:pPr>
              <w:rPr>
                <w:rFonts w:cstheme="minorHAnsi"/>
                <w:b/>
                <w:bCs/>
              </w:rPr>
            </w:pPr>
          </w:p>
        </w:tc>
      </w:tr>
    </w:tbl>
    <w:p w:rsidR="00DC237F" w:rsidRDefault="00DC237F" w:rsidP="00DC237F">
      <w:pPr>
        <w:tabs>
          <w:tab w:val="left" w:pos="142"/>
          <w:tab w:val="left" w:pos="284"/>
        </w:tabs>
        <w:spacing w:after="120"/>
        <w:rPr>
          <w:rFonts w:cstheme="minorHAnsi"/>
        </w:rPr>
      </w:pPr>
    </w:p>
    <w:p w:rsidR="00DC237F" w:rsidRPr="00F44C70" w:rsidRDefault="00DC237F" w:rsidP="00DC237F">
      <w:pPr>
        <w:tabs>
          <w:tab w:val="left" w:pos="142"/>
          <w:tab w:val="left" w:pos="284"/>
        </w:tabs>
        <w:spacing w:after="120"/>
        <w:rPr>
          <w:rFonts w:cstheme="minorHAnsi"/>
          <w:bCs/>
        </w:rPr>
      </w:pPr>
      <w:r w:rsidRPr="00F44C70">
        <w:rPr>
          <w:rFonts w:cstheme="minorHAnsi"/>
        </w:rPr>
        <w:t xml:space="preserve">Με την παρούσα αίτηση, σας υποβάλλω φάκελο προσφοράς για </w:t>
      </w:r>
      <w:r w:rsidRPr="007A5505">
        <w:rPr>
          <w:rFonts w:cstheme="minorHAnsi"/>
        </w:rPr>
        <w:t xml:space="preserve">τη συμμετοχή μου στον συνοπτικό διαγωνισμό με </w:t>
      </w:r>
      <w:proofErr w:type="spellStart"/>
      <w:r w:rsidRPr="007A5505">
        <w:rPr>
          <w:rFonts w:cstheme="minorHAnsi"/>
        </w:rPr>
        <w:t>αρ</w:t>
      </w:r>
      <w:proofErr w:type="spellEnd"/>
      <w:r w:rsidRPr="007A5505">
        <w:rPr>
          <w:rFonts w:cstheme="minorHAnsi"/>
        </w:rPr>
        <w:t xml:space="preserve">. </w:t>
      </w:r>
      <w:proofErr w:type="spellStart"/>
      <w:r w:rsidRPr="007A5505">
        <w:rPr>
          <w:rFonts w:cstheme="minorHAnsi"/>
        </w:rPr>
        <w:t>Πρωτ</w:t>
      </w:r>
      <w:proofErr w:type="spellEnd"/>
      <w:r w:rsidRPr="007A5505">
        <w:rPr>
          <w:rFonts w:cstheme="minorHAnsi"/>
        </w:rPr>
        <w:t xml:space="preserve">.……./……….201.. που προκήρυξε το Ινστιτούτο </w:t>
      </w:r>
      <w:r w:rsidRPr="007A5505">
        <w:rPr>
          <w:rFonts w:ascii="Calibri" w:hAnsi="Calibri" w:cs="Calibri"/>
          <w:lang w:eastAsia="zh-CN"/>
        </w:rPr>
        <w:t xml:space="preserve">Μοριακής Βιολογίας &amp; Βιοτεχνολογίας (ΙΜΒΒ -ΙΤΕ) </w:t>
      </w:r>
      <w:r w:rsidRPr="007A5505">
        <w:rPr>
          <w:rFonts w:cstheme="minorHAnsi"/>
        </w:rPr>
        <w:t>του Ιδρύματος Τεχνολογίας και Έρευνας για το έργο «Προμήθεια εξειδικευμένων συστημάτων αντιδραστηρίων (</w:t>
      </w:r>
      <w:proofErr w:type="spellStart"/>
      <w:r w:rsidRPr="007A5505">
        <w:rPr>
          <w:rFonts w:cstheme="minorHAnsi"/>
        </w:rPr>
        <w:t>κιτ</w:t>
      </w:r>
      <w:proofErr w:type="spellEnd"/>
      <w:r w:rsidRPr="007A5505">
        <w:rPr>
          <w:rFonts w:cstheme="minorHAnsi"/>
        </w:rPr>
        <w:t>) αλληλούχησης».</w:t>
      </w:r>
    </w:p>
    <w:p w:rsidR="00DC237F" w:rsidRDefault="00DC237F" w:rsidP="00DC237F">
      <w:pPr>
        <w:tabs>
          <w:tab w:val="left" w:pos="142"/>
          <w:tab w:val="left" w:pos="284"/>
        </w:tabs>
        <w:spacing w:after="120"/>
        <w:jc w:val="center"/>
        <w:rPr>
          <w:rFonts w:cstheme="minorHAnsi"/>
        </w:rPr>
      </w:pPr>
    </w:p>
    <w:p w:rsidR="00DC237F" w:rsidRDefault="00DC237F" w:rsidP="00DC237F">
      <w:pPr>
        <w:tabs>
          <w:tab w:val="left" w:pos="142"/>
          <w:tab w:val="left" w:pos="284"/>
        </w:tabs>
        <w:spacing w:after="120"/>
        <w:jc w:val="center"/>
        <w:rPr>
          <w:rFonts w:cstheme="minorHAnsi"/>
        </w:rPr>
      </w:pPr>
      <w:r w:rsidRPr="009C4813">
        <w:rPr>
          <w:rFonts w:cstheme="minorHAnsi"/>
        </w:rPr>
        <w:t>Ο/Η</w:t>
      </w:r>
    </w:p>
    <w:p w:rsidR="00DC237F" w:rsidRPr="009C4813" w:rsidRDefault="00DC237F" w:rsidP="00DC237F">
      <w:pPr>
        <w:tabs>
          <w:tab w:val="left" w:pos="142"/>
          <w:tab w:val="left" w:pos="284"/>
        </w:tabs>
        <w:spacing w:after="120"/>
        <w:jc w:val="center"/>
        <w:rPr>
          <w:rFonts w:cstheme="minorHAnsi"/>
        </w:rPr>
      </w:pPr>
    </w:p>
    <w:p w:rsidR="00DC237F" w:rsidRPr="009C4813" w:rsidRDefault="00DC237F" w:rsidP="00DC237F">
      <w:pPr>
        <w:tabs>
          <w:tab w:val="left" w:pos="142"/>
          <w:tab w:val="left" w:pos="284"/>
        </w:tabs>
        <w:spacing w:after="120"/>
        <w:jc w:val="center"/>
        <w:rPr>
          <w:rFonts w:cstheme="minorHAnsi"/>
        </w:rPr>
      </w:pPr>
      <w:r w:rsidRPr="009C4813">
        <w:rPr>
          <w:rFonts w:cstheme="minorHAnsi"/>
        </w:rPr>
        <w:t>αιτών/ούσα</w:t>
      </w:r>
    </w:p>
    <w:p w:rsidR="00DC237F" w:rsidRDefault="00DC237F" w:rsidP="00DC237F">
      <w:pPr>
        <w:tabs>
          <w:tab w:val="left" w:pos="142"/>
          <w:tab w:val="left" w:pos="284"/>
        </w:tabs>
        <w:spacing w:after="120" w:line="360" w:lineRule="auto"/>
        <w:rPr>
          <w:rFonts w:ascii="Calibri" w:hAnsi="Calibri" w:cs="Calibri"/>
        </w:rPr>
        <w:sectPr w:rsidR="00DC237F" w:rsidSect="00D24A28">
          <w:endnotePr>
            <w:numFmt w:val="decimal"/>
          </w:endnotePr>
          <w:pgSz w:w="11906" w:h="16838"/>
          <w:pgMar w:top="1440" w:right="1797" w:bottom="1440" w:left="1797" w:header="709" w:footer="709" w:gutter="0"/>
          <w:cols w:space="708"/>
          <w:docGrid w:linePitch="360"/>
        </w:sectPr>
      </w:pPr>
    </w:p>
    <w:p w:rsidR="00DC237F" w:rsidRDefault="00DC237F" w:rsidP="00DC237F">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DC237F" w:rsidRDefault="00DC237F" w:rsidP="00DC237F">
      <w:pPr>
        <w:jc w:val="center"/>
      </w:pPr>
    </w:p>
    <w:p w:rsidR="00DC237F" w:rsidRPr="00CF3B75" w:rsidRDefault="00DC237F" w:rsidP="00DC237F">
      <w:pPr>
        <w:pStyle w:val="Heading2"/>
        <w:numPr>
          <w:ilvl w:val="0"/>
          <w:numId w:val="0"/>
        </w:numPr>
        <w:spacing w:before="0"/>
        <w:ind w:left="540"/>
        <w:jc w:val="center"/>
        <w:rPr>
          <w:rFonts w:ascii="Calibri" w:hAnsi="Calibri" w:cs="Calibri"/>
          <w:bCs w:val="0"/>
          <w:sz w:val="28"/>
          <w:szCs w:val="32"/>
        </w:rPr>
      </w:pPr>
      <w:bookmarkStart w:id="3" w:name="_Toc31618707"/>
      <w:r w:rsidRPr="00D376F9">
        <w:rPr>
          <w:rFonts w:ascii="Calibri" w:hAnsi="Calibri" w:cs="Calibri"/>
          <w:bCs w:val="0"/>
          <w:sz w:val="28"/>
          <w:szCs w:val="32"/>
        </w:rPr>
        <w:t>ΠΙΝΑΚΑΣ των ΔΥΟ (2) ΚΥΡΙΟΤΕΡΩΝ ΑΝΤΙΣΤΟΙΧΩΝ ΥΛΟΠΟΙΗΜΕΝΩΝ ΕΡΓΩΝ της ……(επωνυμία προσφέροντα)…</w:t>
      </w:r>
      <w:bookmarkEnd w:id="3"/>
    </w:p>
    <w:p w:rsidR="00DC237F" w:rsidRPr="00713DBE" w:rsidRDefault="00DC237F" w:rsidP="00DC237F">
      <w:pPr>
        <w:jc w:val="center"/>
        <w:rPr>
          <w:b/>
          <w:sz w:val="24"/>
        </w:rPr>
      </w:pPr>
    </w:p>
    <w:tbl>
      <w:tblPr>
        <w:tblStyle w:val="TableGrid"/>
        <w:tblW w:w="15508" w:type="dxa"/>
        <w:jc w:val="center"/>
        <w:tblLook w:val="04A0" w:firstRow="1" w:lastRow="0" w:firstColumn="1" w:lastColumn="0" w:noHBand="0" w:noVBand="1"/>
      </w:tblPr>
      <w:tblGrid>
        <w:gridCol w:w="704"/>
        <w:gridCol w:w="4253"/>
        <w:gridCol w:w="1660"/>
        <w:gridCol w:w="5569"/>
        <w:gridCol w:w="1661"/>
        <w:gridCol w:w="1661"/>
      </w:tblGrid>
      <w:tr w:rsidR="00DC237F" w:rsidRPr="00BD7F0B" w:rsidTr="000A3129">
        <w:trPr>
          <w:jc w:val="center"/>
        </w:trPr>
        <w:tc>
          <w:tcPr>
            <w:tcW w:w="704" w:type="dxa"/>
            <w:vAlign w:val="center"/>
          </w:tcPr>
          <w:p w:rsidR="00DC237F" w:rsidRPr="00BD7F0B" w:rsidRDefault="00DC237F" w:rsidP="000A3129">
            <w:pPr>
              <w:jc w:val="center"/>
              <w:rPr>
                <w:b/>
                <w:sz w:val="24"/>
              </w:rPr>
            </w:pPr>
            <w:r w:rsidRPr="00BD7F0B">
              <w:rPr>
                <w:b/>
                <w:sz w:val="24"/>
              </w:rPr>
              <w:t>α/α</w:t>
            </w:r>
          </w:p>
        </w:tc>
        <w:tc>
          <w:tcPr>
            <w:tcW w:w="4253" w:type="dxa"/>
            <w:vAlign w:val="center"/>
          </w:tcPr>
          <w:p w:rsidR="00DC237F" w:rsidRPr="00BD7F0B" w:rsidRDefault="00DC237F" w:rsidP="000A3129">
            <w:pPr>
              <w:jc w:val="center"/>
              <w:rPr>
                <w:b/>
                <w:sz w:val="24"/>
              </w:rPr>
            </w:pPr>
            <w:r w:rsidRPr="00BD7F0B">
              <w:rPr>
                <w:b/>
                <w:sz w:val="24"/>
              </w:rPr>
              <w:t>κύριος του έργου (αγοραστής)</w:t>
            </w:r>
          </w:p>
        </w:tc>
        <w:tc>
          <w:tcPr>
            <w:tcW w:w="1660" w:type="dxa"/>
            <w:vAlign w:val="center"/>
          </w:tcPr>
          <w:p w:rsidR="00DC237F" w:rsidRPr="00BD7F0B" w:rsidRDefault="00DC237F" w:rsidP="000A3129">
            <w:pPr>
              <w:jc w:val="center"/>
              <w:rPr>
                <w:b/>
                <w:sz w:val="24"/>
              </w:rPr>
            </w:pPr>
            <w:r w:rsidRPr="00BD7F0B">
              <w:rPr>
                <w:b/>
                <w:sz w:val="24"/>
              </w:rPr>
              <w:t>έτος εκτέλεσης</w:t>
            </w:r>
          </w:p>
        </w:tc>
        <w:tc>
          <w:tcPr>
            <w:tcW w:w="5569" w:type="dxa"/>
            <w:vAlign w:val="center"/>
          </w:tcPr>
          <w:p w:rsidR="00DC237F" w:rsidRPr="00BD7F0B" w:rsidRDefault="00DC237F" w:rsidP="000A3129">
            <w:pPr>
              <w:jc w:val="center"/>
              <w:rPr>
                <w:b/>
                <w:sz w:val="24"/>
              </w:rPr>
            </w:pPr>
            <w:r w:rsidRPr="00BD7F0B">
              <w:rPr>
                <w:b/>
                <w:sz w:val="24"/>
              </w:rPr>
              <w:t>Αντικείμενο σύμβασης</w:t>
            </w:r>
          </w:p>
        </w:tc>
        <w:tc>
          <w:tcPr>
            <w:tcW w:w="1661" w:type="dxa"/>
            <w:vAlign w:val="center"/>
          </w:tcPr>
          <w:p w:rsidR="00DC237F" w:rsidRPr="00BD7F0B" w:rsidRDefault="00DC237F" w:rsidP="000A3129">
            <w:pPr>
              <w:jc w:val="center"/>
              <w:rPr>
                <w:b/>
                <w:sz w:val="24"/>
              </w:rPr>
            </w:pPr>
            <w:r w:rsidRPr="00BD7F0B">
              <w:rPr>
                <w:b/>
                <w:sz w:val="24"/>
              </w:rPr>
              <w:t>Αξία σύμβασης</w:t>
            </w:r>
          </w:p>
        </w:tc>
        <w:tc>
          <w:tcPr>
            <w:tcW w:w="1661" w:type="dxa"/>
          </w:tcPr>
          <w:p w:rsidR="00DC237F" w:rsidRPr="000B13D1" w:rsidRDefault="00DC237F" w:rsidP="000A3129">
            <w:pPr>
              <w:jc w:val="center"/>
              <w:rPr>
                <w:b/>
                <w:sz w:val="24"/>
              </w:rPr>
            </w:pPr>
            <w:r>
              <w:rPr>
                <w:b/>
                <w:sz w:val="24"/>
              </w:rPr>
              <w:t>Συνημμένο Αποδεικτικό</w:t>
            </w:r>
          </w:p>
        </w:tc>
      </w:tr>
      <w:tr w:rsidR="00DC237F" w:rsidRPr="00BD7F0B" w:rsidTr="000A3129">
        <w:trPr>
          <w:jc w:val="center"/>
        </w:trPr>
        <w:tc>
          <w:tcPr>
            <w:tcW w:w="704" w:type="dxa"/>
            <w:vAlign w:val="center"/>
          </w:tcPr>
          <w:p w:rsidR="00DC237F" w:rsidRPr="00BD7F0B" w:rsidRDefault="00DC237F" w:rsidP="000A3129">
            <w:pPr>
              <w:spacing w:before="0"/>
              <w:jc w:val="center"/>
              <w:rPr>
                <w:sz w:val="24"/>
              </w:rPr>
            </w:pPr>
            <w:r w:rsidRPr="00BD7F0B">
              <w:rPr>
                <w:sz w:val="24"/>
              </w:rPr>
              <w:t>1</w:t>
            </w:r>
          </w:p>
        </w:tc>
        <w:tc>
          <w:tcPr>
            <w:tcW w:w="4253" w:type="dxa"/>
          </w:tcPr>
          <w:p w:rsidR="00DC237F" w:rsidRPr="00BD7F0B" w:rsidRDefault="00DC237F" w:rsidP="000A3129">
            <w:pPr>
              <w:rPr>
                <w:sz w:val="24"/>
              </w:rPr>
            </w:pPr>
          </w:p>
        </w:tc>
        <w:tc>
          <w:tcPr>
            <w:tcW w:w="1660" w:type="dxa"/>
          </w:tcPr>
          <w:p w:rsidR="00DC237F" w:rsidRPr="00BD7F0B" w:rsidRDefault="00DC237F" w:rsidP="000A3129">
            <w:pPr>
              <w:rPr>
                <w:sz w:val="24"/>
              </w:rPr>
            </w:pPr>
          </w:p>
        </w:tc>
        <w:tc>
          <w:tcPr>
            <w:tcW w:w="5569" w:type="dxa"/>
          </w:tcPr>
          <w:p w:rsidR="00DC237F" w:rsidRPr="00BD7F0B" w:rsidRDefault="00DC237F" w:rsidP="000A3129">
            <w:pPr>
              <w:rPr>
                <w:sz w:val="24"/>
              </w:rPr>
            </w:pPr>
          </w:p>
        </w:tc>
        <w:tc>
          <w:tcPr>
            <w:tcW w:w="1661" w:type="dxa"/>
          </w:tcPr>
          <w:p w:rsidR="00DC237F" w:rsidRPr="00BD7F0B" w:rsidRDefault="00DC237F" w:rsidP="000A3129">
            <w:pPr>
              <w:rPr>
                <w:sz w:val="24"/>
              </w:rPr>
            </w:pPr>
          </w:p>
        </w:tc>
        <w:tc>
          <w:tcPr>
            <w:tcW w:w="1661" w:type="dxa"/>
          </w:tcPr>
          <w:p w:rsidR="00DC237F" w:rsidRPr="00BD7F0B" w:rsidRDefault="00DC237F" w:rsidP="000A3129">
            <w:pPr>
              <w:rPr>
                <w:sz w:val="24"/>
              </w:rPr>
            </w:pPr>
          </w:p>
        </w:tc>
      </w:tr>
      <w:tr w:rsidR="00DC237F" w:rsidRPr="00BD7F0B" w:rsidTr="000A3129">
        <w:trPr>
          <w:jc w:val="center"/>
        </w:trPr>
        <w:tc>
          <w:tcPr>
            <w:tcW w:w="704" w:type="dxa"/>
            <w:vAlign w:val="center"/>
          </w:tcPr>
          <w:p w:rsidR="00DC237F" w:rsidRPr="00BD7F0B" w:rsidRDefault="00DC237F" w:rsidP="000A3129">
            <w:pPr>
              <w:spacing w:before="0"/>
              <w:jc w:val="center"/>
              <w:rPr>
                <w:sz w:val="24"/>
              </w:rPr>
            </w:pPr>
            <w:r w:rsidRPr="00BD7F0B">
              <w:rPr>
                <w:sz w:val="24"/>
              </w:rPr>
              <w:t>2</w:t>
            </w:r>
          </w:p>
        </w:tc>
        <w:tc>
          <w:tcPr>
            <w:tcW w:w="4253" w:type="dxa"/>
          </w:tcPr>
          <w:p w:rsidR="00DC237F" w:rsidRPr="00BD7F0B" w:rsidRDefault="00DC237F" w:rsidP="000A3129">
            <w:pPr>
              <w:rPr>
                <w:sz w:val="24"/>
              </w:rPr>
            </w:pPr>
          </w:p>
        </w:tc>
        <w:tc>
          <w:tcPr>
            <w:tcW w:w="1660" w:type="dxa"/>
          </w:tcPr>
          <w:p w:rsidR="00DC237F" w:rsidRPr="00BD7F0B" w:rsidRDefault="00DC237F" w:rsidP="000A3129">
            <w:pPr>
              <w:rPr>
                <w:sz w:val="24"/>
              </w:rPr>
            </w:pPr>
          </w:p>
        </w:tc>
        <w:tc>
          <w:tcPr>
            <w:tcW w:w="5569" w:type="dxa"/>
          </w:tcPr>
          <w:p w:rsidR="00DC237F" w:rsidRPr="00BD7F0B" w:rsidRDefault="00DC237F" w:rsidP="000A3129">
            <w:pPr>
              <w:rPr>
                <w:sz w:val="24"/>
              </w:rPr>
            </w:pPr>
          </w:p>
        </w:tc>
        <w:tc>
          <w:tcPr>
            <w:tcW w:w="1661" w:type="dxa"/>
          </w:tcPr>
          <w:p w:rsidR="00DC237F" w:rsidRPr="00BD7F0B" w:rsidRDefault="00DC237F" w:rsidP="000A3129">
            <w:pPr>
              <w:rPr>
                <w:sz w:val="24"/>
              </w:rPr>
            </w:pPr>
          </w:p>
        </w:tc>
        <w:tc>
          <w:tcPr>
            <w:tcW w:w="1661" w:type="dxa"/>
          </w:tcPr>
          <w:p w:rsidR="00DC237F" w:rsidRPr="00BD7F0B" w:rsidRDefault="00DC237F" w:rsidP="000A3129">
            <w:pPr>
              <w:rPr>
                <w:sz w:val="24"/>
              </w:rPr>
            </w:pPr>
          </w:p>
        </w:tc>
      </w:tr>
    </w:tbl>
    <w:p w:rsidR="00DC237F" w:rsidRDefault="00DC237F" w:rsidP="00DC237F"/>
    <w:p w:rsidR="00DC237F" w:rsidRDefault="00DC237F" w:rsidP="00DC237F">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DC237F" w:rsidRPr="00713DBE" w:rsidRDefault="00DC237F" w:rsidP="00DC237F"/>
    <w:p w:rsidR="00DC237F" w:rsidRDefault="00DC237F" w:rsidP="00DC237F">
      <w:pPr>
        <w:spacing w:after="120"/>
        <w:jc w:val="center"/>
        <w:rPr>
          <w:rFonts w:ascii="Calibri" w:hAnsi="Calibri" w:cs="Calibri"/>
          <w:b/>
          <w:bCs/>
          <w:sz w:val="28"/>
          <w:szCs w:val="32"/>
        </w:rPr>
        <w:sectPr w:rsidR="00DC237F" w:rsidSect="00A5134F">
          <w:endnotePr>
            <w:numFmt w:val="decimal"/>
          </w:endnotePr>
          <w:pgSz w:w="16838" w:h="11906" w:orient="landscape"/>
          <w:pgMar w:top="1797" w:right="1440" w:bottom="1797" w:left="1440" w:header="709" w:footer="709" w:gutter="0"/>
          <w:cols w:space="708"/>
          <w:docGrid w:linePitch="360"/>
        </w:sectPr>
      </w:pPr>
    </w:p>
    <w:p w:rsidR="00DC237F" w:rsidRPr="00821FDC" w:rsidRDefault="00DC237F" w:rsidP="00DC237F">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DC237F" w:rsidRPr="00E45B24" w:rsidRDefault="00DC237F" w:rsidP="00DC237F">
      <w:pPr>
        <w:spacing w:after="120"/>
        <w:ind w:left="-709"/>
        <w:jc w:val="center"/>
        <w:rPr>
          <w:rFonts w:ascii="Calibri" w:hAnsi="Calibri" w:cs="Calibri"/>
          <w:b/>
          <w:bCs/>
          <w:sz w:val="28"/>
          <w:szCs w:val="32"/>
        </w:rPr>
      </w:pPr>
    </w:p>
    <w:p w:rsidR="00DC237F" w:rsidRPr="00E45B24" w:rsidRDefault="00DC237F" w:rsidP="00DC237F">
      <w:pPr>
        <w:pStyle w:val="Heading2"/>
        <w:numPr>
          <w:ilvl w:val="0"/>
          <w:numId w:val="0"/>
        </w:numPr>
        <w:spacing w:before="0"/>
        <w:ind w:left="-709"/>
        <w:jc w:val="center"/>
        <w:rPr>
          <w:rFonts w:ascii="Calibri" w:hAnsi="Calibri" w:cs="Calibri"/>
          <w:bCs w:val="0"/>
          <w:sz w:val="28"/>
          <w:szCs w:val="32"/>
        </w:rPr>
      </w:pPr>
      <w:bookmarkStart w:id="4" w:name="_Toc31618708"/>
      <w:r w:rsidRPr="00E45B24">
        <w:rPr>
          <w:rFonts w:ascii="Calibri" w:hAnsi="Calibri" w:cs="Calibri"/>
          <w:bCs w:val="0"/>
          <w:sz w:val="28"/>
          <w:szCs w:val="32"/>
        </w:rPr>
        <w:t>ΕΝΤΥΠΟ ΟΙΚΟΝΟΜΙΚΗΣ ΠΡΟΣΦΟΡΑΣ</w:t>
      </w:r>
      <w:bookmarkEnd w:id="4"/>
    </w:p>
    <w:p w:rsidR="00DC237F" w:rsidRPr="00E45B24" w:rsidRDefault="00DC237F" w:rsidP="00DC237F">
      <w:pPr>
        <w:spacing w:after="120"/>
        <w:ind w:left="-709"/>
        <w:jc w:val="center"/>
        <w:rPr>
          <w:rFonts w:ascii="Calibri" w:hAnsi="Calibri" w:cs="Calibri"/>
          <w:bCs/>
        </w:rPr>
      </w:pPr>
      <w:r w:rsidRPr="00E45B24">
        <w:rPr>
          <w:rFonts w:ascii="Calibri" w:hAnsi="Calibri" w:cs="Calibri"/>
          <w:bCs/>
        </w:rPr>
        <w:t>ΠΡΟΣ</w:t>
      </w:r>
    </w:p>
    <w:p w:rsidR="00DC237F" w:rsidRPr="00BF3F82" w:rsidRDefault="00DC237F" w:rsidP="00DC237F">
      <w:pPr>
        <w:spacing w:after="120"/>
        <w:ind w:left="-709"/>
        <w:jc w:val="center"/>
        <w:rPr>
          <w:rFonts w:ascii="Calibri" w:hAnsi="Calibri" w:cs="Calibri"/>
          <w:bCs/>
        </w:rPr>
      </w:pPr>
      <w:r>
        <w:rPr>
          <w:rFonts w:ascii="Calibri" w:hAnsi="Calibri" w:cs="Calibri"/>
          <w:bCs/>
        </w:rPr>
        <w:t>ΙΔΡΥΜΑ ΤΕΧΝΟΛΟΓΙΑΣ &amp; ΕΡΕΥΝΑΣ</w:t>
      </w:r>
    </w:p>
    <w:p w:rsidR="00DC237F" w:rsidRPr="008221F5" w:rsidRDefault="00DC237F" w:rsidP="00DC237F">
      <w:pPr>
        <w:spacing w:after="120"/>
        <w:ind w:left="-709"/>
        <w:jc w:val="center"/>
        <w:rPr>
          <w:rFonts w:ascii="Calibri" w:hAnsi="Calibri" w:cs="Calibri"/>
          <w:b/>
          <w:bCs/>
          <w:i/>
          <w:u w:val="single"/>
        </w:rPr>
      </w:pPr>
      <w:r>
        <w:rPr>
          <w:rFonts w:ascii="Calibri" w:hAnsi="Calibri" w:cs="Calibri"/>
          <w:b/>
          <w:bCs/>
          <w:i/>
          <w:u w:val="single"/>
        </w:rPr>
        <w:t xml:space="preserve">ΘΕΜΑ: </w:t>
      </w:r>
      <w:r w:rsidRPr="00321DC0">
        <w:rPr>
          <w:rFonts w:ascii="Calibri" w:hAnsi="Calibri" w:cs="Calibri"/>
          <w:b/>
          <w:bCs/>
          <w:i/>
          <w:u w:val="single"/>
        </w:rPr>
        <w:t>Συνοπτικός διαγωνισμός για την «</w:t>
      </w:r>
      <w:r w:rsidRPr="00321DC0">
        <w:rPr>
          <w:rFonts w:ascii="Calibri" w:hAnsi="Calibri" w:cs="Calibri"/>
          <w:b/>
          <w:bCs/>
        </w:rPr>
        <w:t>Προμήθεια εξειδικευμένων συστημάτων αντιδραστηρίων (</w:t>
      </w:r>
      <w:proofErr w:type="spellStart"/>
      <w:r w:rsidRPr="00321DC0">
        <w:rPr>
          <w:rFonts w:ascii="Calibri" w:hAnsi="Calibri" w:cs="Calibri"/>
          <w:b/>
          <w:bCs/>
        </w:rPr>
        <w:t>κιτ</w:t>
      </w:r>
      <w:proofErr w:type="spellEnd"/>
      <w:r w:rsidRPr="00321DC0">
        <w:rPr>
          <w:rFonts w:ascii="Calibri" w:hAnsi="Calibri" w:cs="Calibri"/>
          <w:b/>
          <w:bCs/>
        </w:rPr>
        <w:t>) αλληλούχησης».</w:t>
      </w:r>
    </w:p>
    <w:p w:rsidR="00DC237F" w:rsidRPr="008221F5" w:rsidRDefault="00DC237F" w:rsidP="00DC237F">
      <w:pPr>
        <w:spacing w:after="120"/>
        <w:ind w:left="-709"/>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……/……...201..</w:t>
      </w:r>
    </w:p>
    <w:p w:rsidR="00DC237F" w:rsidRPr="008C11CB" w:rsidRDefault="00DC237F" w:rsidP="00DC237F">
      <w:pPr>
        <w:spacing w:after="120"/>
        <w:ind w:left="-709" w:right="-760"/>
        <w:rPr>
          <w:bCs/>
          <w:i/>
        </w:rPr>
      </w:pPr>
    </w:p>
    <w:tbl>
      <w:tblPr>
        <w:tblW w:w="9776" w:type="dxa"/>
        <w:jc w:val="center"/>
        <w:tblLook w:val="0000" w:firstRow="0" w:lastRow="0" w:firstColumn="0" w:lastColumn="0" w:noHBand="0" w:noVBand="0"/>
      </w:tblPr>
      <w:tblGrid>
        <w:gridCol w:w="571"/>
        <w:gridCol w:w="3048"/>
        <w:gridCol w:w="1139"/>
        <w:gridCol w:w="1392"/>
        <w:gridCol w:w="1925"/>
        <w:gridCol w:w="1701"/>
      </w:tblGrid>
      <w:tr w:rsidR="00DC237F" w:rsidRPr="001D373C" w:rsidTr="000A3129">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C237F" w:rsidRPr="001D373C" w:rsidRDefault="00DC237F" w:rsidP="000A3129">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DC237F" w:rsidRDefault="00DC237F" w:rsidP="000A3129">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DC237F" w:rsidRPr="003C448D" w:rsidRDefault="00DC237F" w:rsidP="000A3129">
            <w:pPr>
              <w:jc w:val="center"/>
              <w:rPr>
                <w:rFonts w:eastAsia="MS Mincho" w:cstheme="minorHAnsi"/>
                <w:bCs/>
                <w:color w:val="000000"/>
                <w:lang w:eastAsia="ja-JP"/>
              </w:rPr>
            </w:pPr>
            <w:r w:rsidRPr="003C448D">
              <w:rPr>
                <w:rFonts w:eastAsia="MS Mincho" w:cstheme="minorHAnsi"/>
                <w:bCs/>
                <w:color w:val="000000"/>
                <w:lang w:eastAsia="ja-JP"/>
              </w:rPr>
              <w:t xml:space="preserve">(είδος, </w:t>
            </w:r>
            <w:r>
              <w:rPr>
                <w:rFonts w:eastAsia="MS Mincho" w:cstheme="minorHAnsi"/>
                <w:bCs/>
                <w:color w:val="000000"/>
                <w:lang w:eastAsia="ja-JP"/>
              </w:rPr>
              <w:t>κωδικός</w:t>
            </w:r>
            <w:r w:rsidRPr="003C448D">
              <w:rPr>
                <w:rFonts w:eastAsia="MS Mincho" w:cstheme="minorHAnsi"/>
                <w:bCs/>
                <w:color w:val="000000"/>
                <w:lang w:eastAsia="ja-JP"/>
              </w:rPr>
              <w:t>,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DC237F" w:rsidRPr="003C448D" w:rsidRDefault="00DC237F" w:rsidP="000A3129">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DC237F" w:rsidRPr="001D373C" w:rsidRDefault="00DC237F" w:rsidP="000A3129">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DC237F" w:rsidRDefault="00DC237F" w:rsidP="000A3129">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DC237F" w:rsidRPr="001D373C" w:rsidRDefault="00DC237F" w:rsidP="000A3129">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DC237F" w:rsidRDefault="00DC237F" w:rsidP="000A3129">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DC237F" w:rsidRPr="001D373C" w:rsidRDefault="00DC237F" w:rsidP="000A3129">
            <w:pPr>
              <w:jc w:val="center"/>
              <w:rPr>
                <w:rFonts w:eastAsia="MS Mincho" w:cstheme="minorHAnsi"/>
                <w:b/>
                <w:bCs/>
                <w:color w:val="000000"/>
                <w:lang w:eastAsia="ja-JP"/>
              </w:rPr>
            </w:pPr>
            <w:r>
              <w:rPr>
                <w:rFonts w:eastAsia="MS Mincho" w:cstheme="minorHAnsi"/>
                <w:b/>
                <w:bCs/>
                <w:color w:val="000000"/>
                <w:lang w:eastAsia="ja-JP"/>
              </w:rPr>
              <w:t>(€)</w:t>
            </w:r>
          </w:p>
        </w:tc>
      </w:tr>
      <w:tr w:rsidR="00DC237F" w:rsidRPr="001D373C" w:rsidTr="000A3129">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DC237F" w:rsidRPr="001A1497" w:rsidRDefault="00DC237F" w:rsidP="000A3129">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DC237F" w:rsidRPr="00C0303E" w:rsidRDefault="00DC237F" w:rsidP="000A3129">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DC237F" w:rsidRPr="001A1497" w:rsidRDefault="00DC237F" w:rsidP="000A3129">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DC237F" w:rsidRPr="001D373C" w:rsidRDefault="00DC237F" w:rsidP="000A3129">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DC237F" w:rsidRPr="001D373C" w:rsidRDefault="00DC237F" w:rsidP="000A3129">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DC237F" w:rsidRPr="001D373C" w:rsidRDefault="00DC237F" w:rsidP="000A3129">
            <w:pPr>
              <w:jc w:val="right"/>
              <w:rPr>
                <w:rFonts w:eastAsia="MS Mincho" w:cstheme="minorHAnsi"/>
                <w:color w:val="000000"/>
                <w:lang w:eastAsia="ja-JP"/>
              </w:rPr>
            </w:pPr>
          </w:p>
        </w:tc>
      </w:tr>
      <w:tr w:rsidR="00DC237F" w:rsidRPr="001D373C" w:rsidTr="000A3129">
        <w:trPr>
          <w:trHeight w:val="647"/>
          <w:jc w:val="center"/>
        </w:trPr>
        <w:tc>
          <w:tcPr>
            <w:tcW w:w="0" w:type="auto"/>
            <w:tcBorders>
              <w:top w:val="single" w:sz="4" w:space="0" w:color="auto"/>
              <w:bottom w:val="single" w:sz="4" w:space="0" w:color="auto"/>
            </w:tcBorders>
            <w:shd w:val="clear" w:color="auto" w:fill="auto"/>
            <w:noWrap/>
            <w:vAlign w:val="bottom"/>
          </w:tcPr>
          <w:p w:rsidR="00DC237F" w:rsidRPr="001D373C" w:rsidRDefault="00DC237F" w:rsidP="000A3129">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DC237F" w:rsidRPr="001D373C" w:rsidRDefault="00DC237F" w:rsidP="000A3129">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C237F" w:rsidRPr="001D373C" w:rsidRDefault="00DC237F" w:rsidP="000A3129">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37F" w:rsidRPr="001D373C" w:rsidRDefault="00DC237F" w:rsidP="000A3129">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237F" w:rsidRPr="001D373C" w:rsidRDefault="00DC237F" w:rsidP="000A3129">
            <w:pPr>
              <w:jc w:val="left"/>
              <w:rPr>
                <w:rFonts w:eastAsia="MS Mincho" w:cstheme="minorHAnsi"/>
                <w:color w:val="000000"/>
                <w:lang w:eastAsia="ja-JP"/>
              </w:rPr>
            </w:pPr>
          </w:p>
        </w:tc>
      </w:tr>
      <w:tr w:rsidR="00DC237F" w:rsidRPr="001D373C" w:rsidTr="000A3129">
        <w:trPr>
          <w:trHeight w:val="620"/>
          <w:jc w:val="center"/>
        </w:trPr>
        <w:tc>
          <w:tcPr>
            <w:tcW w:w="0" w:type="auto"/>
            <w:tcBorders>
              <w:top w:val="single" w:sz="4" w:space="0" w:color="auto"/>
            </w:tcBorders>
            <w:shd w:val="clear" w:color="auto" w:fill="auto"/>
            <w:noWrap/>
            <w:vAlign w:val="bottom"/>
          </w:tcPr>
          <w:p w:rsidR="00DC237F" w:rsidRPr="001D373C" w:rsidRDefault="00DC237F" w:rsidP="000A3129">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DC237F" w:rsidRPr="001D373C" w:rsidRDefault="00DC237F" w:rsidP="000A3129">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DC237F" w:rsidRPr="001D373C" w:rsidRDefault="00DC237F" w:rsidP="000A3129">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DC237F" w:rsidRPr="001D373C" w:rsidRDefault="00DC237F" w:rsidP="000A3129">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C237F" w:rsidRPr="001D373C" w:rsidRDefault="00DC237F" w:rsidP="000A3129">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DC237F" w:rsidRPr="001D373C" w:rsidRDefault="00DC237F" w:rsidP="000A3129">
            <w:pPr>
              <w:jc w:val="right"/>
              <w:rPr>
                <w:rFonts w:eastAsia="MS Mincho" w:cstheme="minorHAnsi"/>
                <w:color w:val="000000"/>
                <w:lang w:eastAsia="ja-JP"/>
              </w:rPr>
            </w:pPr>
          </w:p>
        </w:tc>
      </w:tr>
    </w:tbl>
    <w:p w:rsidR="00DC237F" w:rsidRPr="008221F5" w:rsidRDefault="00DC237F" w:rsidP="00DC237F">
      <w:pPr>
        <w:ind w:left="-709"/>
        <w:jc w:val="center"/>
        <w:rPr>
          <w:rFonts w:cstheme="minorHAnsi"/>
          <w:b/>
        </w:rPr>
      </w:pPr>
    </w:p>
    <w:p w:rsidR="00DC237F" w:rsidRDefault="00DC237F" w:rsidP="00DC237F">
      <w:pPr>
        <w:ind w:left="-709"/>
        <w:jc w:val="center"/>
      </w:pPr>
      <w:r w:rsidRPr="00BF795D">
        <w:t>Η προσφορά ισχύει για τέσσερεις (4) μήνες.</w:t>
      </w:r>
    </w:p>
    <w:p w:rsidR="00DC237F" w:rsidRDefault="00DC237F" w:rsidP="00DC237F">
      <w:pPr>
        <w:ind w:left="-709"/>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DC237F" w:rsidRDefault="00DC237F" w:rsidP="00DC237F">
      <w:pPr>
        <w:ind w:left="-709"/>
        <w:jc w:val="center"/>
        <w:rPr>
          <w:lang w:eastAsia="el-GR"/>
        </w:rPr>
      </w:pPr>
    </w:p>
    <w:p w:rsidR="00DC237F" w:rsidRDefault="00DC237F" w:rsidP="00DC237F">
      <w:pPr>
        <w:ind w:left="-709"/>
        <w:jc w:val="center"/>
        <w:rPr>
          <w:lang w:eastAsia="el-GR"/>
        </w:rPr>
      </w:pPr>
      <w:r>
        <w:rPr>
          <w:lang w:eastAsia="el-GR"/>
        </w:rPr>
        <w:t>Υπογραφή</w:t>
      </w:r>
    </w:p>
    <w:p w:rsidR="00DC237F" w:rsidRPr="008221F5" w:rsidRDefault="00DC237F" w:rsidP="00DC237F">
      <w:pPr>
        <w:ind w:left="-709"/>
        <w:jc w:val="center"/>
        <w:rPr>
          <w:rFonts w:cstheme="minorHAnsi"/>
          <w:b/>
        </w:rPr>
      </w:pPr>
    </w:p>
    <w:p w:rsidR="00DC237F" w:rsidRDefault="00DC237F" w:rsidP="00DC237F">
      <w:pPr>
        <w:autoSpaceDE w:val="0"/>
        <w:autoSpaceDN w:val="0"/>
        <w:adjustRightInd w:val="0"/>
        <w:ind w:left="-709"/>
        <w:jc w:val="center"/>
        <w:rPr>
          <w:rFonts w:cstheme="minorHAnsi"/>
        </w:rPr>
      </w:pPr>
      <w:r w:rsidRPr="009C4813">
        <w:rPr>
          <w:rFonts w:cstheme="minorHAnsi"/>
        </w:rPr>
        <w:br w:type="page"/>
      </w:r>
    </w:p>
    <w:p w:rsidR="00DC237F" w:rsidRDefault="00DC237F" w:rsidP="00DC237F">
      <w:pPr>
        <w:spacing w:after="120"/>
        <w:ind w:left="-709"/>
        <w:rPr>
          <w:rFonts w:ascii="Calibri" w:hAnsi="Calibri" w:cs="Calibri"/>
          <w:b/>
          <w:bCs/>
          <w:sz w:val="28"/>
          <w:szCs w:val="32"/>
        </w:rPr>
        <w:sectPr w:rsidR="00DC237F" w:rsidSect="00D24A28">
          <w:endnotePr>
            <w:numFmt w:val="decimal"/>
          </w:endnotePr>
          <w:pgSz w:w="11906" w:h="16838"/>
          <w:pgMar w:top="1440" w:right="1797" w:bottom="1440" w:left="1797" w:header="709" w:footer="709" w:gutter="0"/>
          <w:cols w:space="708"/>
          <w:docGrid w:linePitch="360"/>
        </w:sectPr>
      </w:pPr>
    </w:p>
    <w:p w:rsidR="00DC237F" w:rsidRPr="00B827BC" w:rsidRDefault="00DC237F" w:rsidP="00DC237F">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Pr="00B827BC">
        <w:rPr>
          <w:rFonts w:ascii="Calibri" w:hAnsi="Calibri" w:cs="Calibri"/>
          <w:b/>
          <w:bCs/>
          <w:sz w:val="28"/>
          <w:szCs w:val="32"/>
        </w:rPr>
        <w:t>4</w:t>
      </w:r>
    </w:p>
    <w:p w:rsidR="00DC237F" w:rsidRPr="007C2DDD" w:rsidRDefault="00DC237F" w:rsidP="00DC237F">
      <w:pPr>
        <w:jc w:val="center"/>
        <w:rPr>
          <w:rFonts w:ascii="Calibri" w:eastAsia="Times New Roman" w:hAnsi="Calibri" w:cs="Calibri"/>
          <w:b/>
          <w:bCs/>
        </w:rPr>
      </w:pPr>
    </w:p>
    <w:p w:rsidR="00DC237F" w:rsidRPr="004321D8" w:rsidRDefault="00DC237F" w:rsidP="00DC237F">
      <w:pPr>
        <w:pStyle w:val="Heading2"/>
        <w:numPr>
          <w:ilvl w:val="0"/>
          <w:numId w:val="0"/>
        </w:numPr>
        <w:spacing w:before="0"/>
        <w:ind w:left="540"/>
        <w:jc w:val="center"/>
        <w:rPr>
          <w:rFonts w:ascii="Calibri" w:hAnsi="Calibri" w:cs="Calibri"/>
          <w:bCs w:val="0"/>
          <w:sz w:val="28"/>
          <w:szCs w:val="32"/>
        </w:rPr>
      </w:pPr>
      <w:bookmarkStart w:id="5" w:name="_Toc31618709"/>
      <w:r w:rsidRPr="00EE4FCE">
        <w:rPr>
          <w:rFonts w:ascii="Calibri" w:hAnsi="Calibri" w:cs="Calibri"/>
          <w:bCs w:val="0"/>
          <w:sz w:val="28"/>
          <w:szCs w:val="32"/>
        </w:rPr>
        <w:t>ΣΧΕΔΙΟ ΕΓΓΥΗΤΙΚΗΣ ΕΠΙΣΤΟΛΗΣ ΚΑΛΗΣ ΕΚΤΕΛΕΣΗΣ</w:t>
      </w:r>
      <w:bookmarkEnd w:id="5"/>
    </w:p>
    <w:p w:rsidR="00DC237F" w:rsidRPr="00281BEC" w:rsidRDefault="00DC237F" w:rsidP="00DC237F">
      <w:r>
        <w:t>………………………..(Εκδότης)</w:t>
      </w:r>
    </w:p>
    <w:p w:rsidR="00DC237F" w:rsidRPr="00C45D48" w:rsidRDefault="00DC237F" w:rsidP="00DC237F"/>
    <w:p w:rsidR="00DC237F" w:rsidRPr="00281BEC" w:rsidRDefault="00DC237F" w:rsidP="00DC237F">
      <w:r w:rsidRPr="00281BEC">
        <w:t>ΠΡΟΣ</w:t>
      </w:r>
    </w:p>
    <w:p w:rsidR="00DC237F" w:rsidRDefault="00DC237F" w:rsidP="00DC237F">
      <w:r w:rsidRPr="00C45D48">
        <w:t>Το ΙΔΡΥΜΑ ΤΕΧΝΟΛΟΓΙΑΣ ΚΑΙ ΕΡΕΥΝΑΣ</w:t>
      </w:r>
    </w:p>
    <w:p w:rsidR="00DC237F" w:rsidRDefault="00DC237F" w:rsidP="00DC237F">
      <w:r>
        <w:t>Ν. Πλαστήρα 100</w:t>
      </w:r>
    </w:p>
    <w:p w:rsidR="00DC237F" w:rsidRDefault="00DC237F" w:rsidP="00DC237F">
      <w:r>
        <w:t xml:space="preserve">Βασιλικά </w:t>
      </w:r>
      <w:proofErr w:type="spellStart"/>
      <w:r>
        <w:t>Βουτών</w:t>
      </w:r>
      <w:proofErr w:type="spellEnd"/>
      <w:r>
        <w:t xml:space="preserve"> Ηρακλείου Κρήτης</w:t>
      </w:r>
    </w:p>
    <w:p w:rsidR="00DC237F" w:rsidRPr="008C4F16" w:rsidRDefault="00DC237F" w:rsidP="00DC237F">
      <w:pPr>
        <w:jc w:val="right"/>
        <w:rPr>
          <w:rFonts w:cstheme="minorHAnsi"/>
        </w:rPr>
      </w:pPr>
      <w:r w:rsidRPr="008C4F16">
        <w:rPr>
          <w:rFonts w:cstheme="minorHAnsi"/>
        </w:rPr>
        <w:t>……….(ημερομηνία)</w:t>
      </w:r>
    </w:p>
    <w:p w:rsidR="00DC237F" w:rsidRPr="00C45D48" w:rsidRDefault="00DC237F" w:rsidP="00DC237F">
      <w:pPr>
        <w:jc w:val="center"/>
      </w:pPr>
      <w:r>
        <w:t>ΕΓΓΥΗΤΙΚΗ</w:t>
      </w:r>
      <w:r w:rsidRPr="00C45D48">
        <w:t xml:space="preserve"> ΕΠΙΣΤΟΛΗ ΥΠ’ ΑΡΙΘΜΟΝ ...</w:t>
      </w:r>
      <w:r>
        <w:t>..</w:t>
      </w:r>
      <w:r w:rsidRPr="00C45D48">
        <w:t xml:space="preserve">. ΓΙΑ ΠΟΣΟ </w:t>
      </w:r>
      <w:r>
        <w:t>……………..</w:t>
      </w:r>
      <w:r w:rsidRPr="00C45D48">
        <w:t>ΕΥΡΩ.</w:t>
      </w:r>
    </w:p>
    <w:p w:rsidR="00DC237F" w:rsidRPr="003D71DF" w:rsidRDefault="00DC237F" w:rsidP="00DC237F">
      <w:pPr>
        <w:pStyle w:val="Bulletn"/>
        <w:tabs>
          <w:tab w:val="clear" w:pos="720"/>
        </w:tabs>
        <w:spacing w:line="260" w:lineRule="exact"/>
        <w:ind w:left="0" w:firstLine="0"/>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w:t>
      </w:r>
      <w:r w:rsidRPr="0071255B">
        <w:rPr>
          <w:rFonts w:cstheme="minorHAnsi"/>
          <w:szCs w:val="22"/>
        </w:rPr>
        <w:t>......... Στο ως άνω ποσό περιορίζεται η ευθύνη μας, για την καλή</w:t>
      </w:r>
      <w:r>
        <w:rPr>
          <w:rFonts w:cstheme="minorHAnsi"/>
          <w:szCs w:val="22"/>
        </w:rPr>
        <w:t xml:space="preserve"> εκτέλεση των όρων της Σύμβασης</w:t>
      </w:r>
      <w:r w:rsidRPr="00DB3AA3">
        <w:rPr>
          <w:rFonts w:cstheme="minorHAnsi"/>
          <w:b/>
          <w:szCs w:val="22"/>
        </w:rPr>
        <w:t xml:space="preserve"> </w:t>
      </w:r>
      <w:r w:rsidRPr="0071255B">
        <w:rPr>
          <w:rFonts w:cstheme="minorHAnsi"/>
          <w:szCs w:val="22"/>
        </w:rPr>
        <w:t>του</w:t>
      </w:r>
      <w:r w:rsidRPr="003D71DF">
        <w:rPr>
          <w:rFonts w:cstheme="minorHAnsi"/>
          <w:szCs w:val="22"/>
        </w:rPr>
        <w:t xml:space="preserve"> διαγωνισμού (αριθ. </w:t>
      </w:r>
      <w:proofErr w:type="spellStart"/>
      <w:r w:rsidRPr="003D71DF">
        <w:rPr>
          <w:rFonts w:cstheme="minorHAnsi"/>
          <w:szCs w:val="22"/>
        </w:rPr>
        <w:t>Πρωτ</w:t>
      </w:r>
      <w:proofErr w:type="spellEnd"/>
      <w:r w:rsidRPr="003D71DF">
        <w:rPr>
          <w:rFonts w:cstheme="minorHAnsi"/>
          <w:szCs w:val="22"/>
        </w:rPr>
        <w:t xml:space="preserve">.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xml:space="preserve">) μεταξύ του Ιδρύματος Τεχνολογίας και Έρευνας και της ................., στο </w:t>
      </w:r>
      <w:r w:rsidRPr="00C52EB2">
        <w:rPr>
          <w:rFonts w:cstheme="minorHAnsi"/>
          <w:szCs w:val="22"/>
        </w:rPr>
        <w:t>πλαίσιο του έργου «</w:t>
      </w:r>
      <w:r w:rsidRPr="00C52EB2">
        <w:rPr>
          <w:rFonts w:ascii="Calibri" w:hAnsi="Calibri" w:cs="Calibri"/>
          <w:b/>
          <w:bCs/>
        </w:rPr>
        <w:t>Προμήθεια εξειδικευμένων συστημάτων αντιδραστηρίων (</w:t>
      </w:r>
      <w:proofErr w:type="spellStart"/>
      <w:r w:rsidRPr="00C52EB2">
        <w:rPr>
          <w:rFonts w:ascii="Calibri" w:hAnsi="Calibri" w:cs="Calibri"/>
          <w:b/>
          <w:bCs/>
        </w:rPr>
        <w:t>κιτ</w:t>
      </w:r>
      <w:proofErr w:type="spellEnd"/>
      <w:r w:rsidRPr="00C52EB2">
        <w:rPr>
          <w:rFonts w:ascii="Calibri" w:hAnsi="Calibri" w:cs="Calibri"/>
          <w:b/>
          <w:bCs/>
        </w:rPr>
        <w:t>) αλληλούχησης».</w:t>
      </w:r>
    </w:p>
    <w:p w:rsidR="00DC237F" w:rsidRPr="003D71DF" w:rsidRDefault="00DC237F" w:rsidP="00DC237F">
      <w:pPr>
        <w:pStyle w:val="Bulletn"/>
        <w:tabs>
          <w:tab w:val="clear" w:pos="720"/>
        </w:tabs>
        <w:spacing w:line="260" w:lineRule="exact"/>
        <w:ind w:left="0" w:firstLine="0"/>
        <w:rPr>
          <w:rFonts w:cstheme="minorHAnsi"/>
          <w:szCs w:val="22"/>
        </w:rPr>
      </w:pPr>
      <w:r w:rsidRPr="003D71DF">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DC237F" w:rsidRPr="003D71DF" w:rsidRDefault="00DC237F" w:rsidP="00DC237F">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w:t>
      </w:r>
      <w:r>
        <w:rPr>
          <w:rFonts w:cstheme="minorHAnsi"/>
          <w:szCs w:val="22"/>
        </w:rPr>
        <w:t xml:space="preserve">τε αντίρρηση, ολόκληρο ή μέρος </w:t>
      </w:r>
      <w:r w:rsidRPr="003D71DF">
        <w:rPr>
          <w:rFonts w:cstheme="minorHAnsi"/>
          <w:szCs w:val="22"/>
        </w:rPr>
        <w:t>του ποσού της εγγύησης, σύμφωνα με τις οδηγίες σας και εντός πέντε (5) ημερών από την ημερομηνία που μας το ζητήσετε.</w:t>
      </w:r>
    </w:p>
    <w:p w:rsidR="00DC237F" w:rsidRPr="003D71DF" w:rsidRDefault="00DC237F" w:rsidP="00DC237F">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DC237F" w:rsidRPr="00D968D6" w:rsidRDefault="00DC237F" w:rsidP="00DC237F">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DC237F" w:rsidRPr="003D71DF" w:rsidRDefault="00DC237F" w:rsidP="00DC237F">
      <w:pPr>
        <w:pStyle w:val="Bulletn"/>
        <w:tabs>
          <w:tab w:val="clear" w:pos="720"/>
        </w:tabs>
        <w:spacing w:line="260" w:lineRule="exact"/>
        <w:ind w:left="0" w:firstLine="0"/>
        <w:rPr>
          <w:rFonts w:cstheme="minorHAnsi"/>
          <w:szCs w:val="22"/>
        </w:r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DC237F" w:rsidRPr="00EE4FCE" w:rsidRDefault="00DC237F" w:rsidP="00DC237F">
      <w:pPr>
        <w:pStyle w:val="Heading1"/>
        <w:numPr>
          <w:ilvl w:val="0"/>
          <w:numId w:val="0"/>
        </w:numPr>
        <w:rPr>
          <w:color w:val="FF0000"/>
          <w:sz w:val="28"/>
          <w:szCs w:val="28"/>
        </w:rPr>
      </w:pPr>
      <w:bookmarkStart w:id="6" w:name="_Toc31618710"/>
      <w:r w:rsidRPr="00EE4FCE">
        <w:rPr>
          <w:color w:val="FF0000"/>
          <w:sz w:val="28"/>
          <w:szCs w:val="28"/>
        </w:rPr>
        <w:lastRenderedPageBreak/>
        <w:t>ΠΑΡΑΡΤΗΜΑ ΙΙΙ: ΤΥΠΟΠΟΙΗΜΕΝΟ ΕΝΤΥΠΟ ΥΠΕΥΘΥΝΗΣ ΔΗΛΩΣΗΣ (TEΥΔ)</w:t>
      </w:r>
      <w:bookmarkEnd w:id="6"/>
    </w:p>
    <w:p w:rsidR="00DC237F" w:rsidRPr="00E45B24" w:rsidRDefault="00DC237F" w:rsidP="00DC237F">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DC237F" w:rsidRPr="00E45B24" w:rsidRDefault="00DC237F" w:rsidP="00DC237F">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DC237F" w:rsidRPr="00E45B24" w:rsidRDefault="00DC237F" w:rsidP="00DC237F">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DC237F" w:rsidRPr="00E45B24" w:rsidRDefault="00DC237F" w:rsidP="00DC237F">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DC237F" w:rsidRPr="00E45B24" w:rsidTr="000A3129">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DC237F" w:rsidRPr="00E45B24" w:rsidRDefault="00DC237F" w:rsidP="000A3129">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DC237F" w:rsidRPr="00E45B24" w:rsidRDefault="00DC237F" w:rsidP="000A3129">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DC237F" w:rsidRPr="00E45B24" w:rsidRDefault="00DC237F" w:rsidP="000A3129">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DC237F" w:rsidRPr="00547262" w:rsidRDefault="00DC237F" w:rsidP="000A3129">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DC237F" w:rsidRPr="006B6E0F" w:rsidRDefault="00DC237F" w:rsidP="000A3129">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DC237F" w:rsidRPr="006B6E0F" w:rsidRDefault="00DC237F" w:rsidP="000A3129">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w:t>
            </w:r>
          </w:p>
          <w:p w:rsidR="00DC237F" w:rsidRPr="00C22D6A" w:rsidRDefault="00DC237F" w:rsidP="000A3129">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hyperlink r:id="rId7" w:history="1">
              <w:r w:rsidRPr="006F56D1">
                <w:rPr>
                  <w:rStyle w:val="Hyperlink"/>
                  <w:rFonts w:eastAsia="Times New Roman" w:cs="Calibri"/>
                  <w:lang w:val="en-US" w:eastAsia="el-GR"/>
                </w:rPr>
                <w:t>procurement</w:t>
              </w:r>
              <w:r w:rsidRPr="006F56D1">
                <w:rPr>
                  <w:rStyle w:val="Hyperlink"/>
                  <w:rFonts w:eastAsia="Times New Roman" w:cs="Calibri"/>
                  <w:lang w:eastAsia="el-GR"/>
                </w:rPr>
                <w:t>@admin.forth.gr</w:t>
              </w:r>
            </w:hyperlink>
          </w:p>
          <w:p w:rsidR="00DC237F" w:rsidRPr="00E45B24" w:rsidRDefault="00DC237F" w:rsidP="000A3129">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Hyperlink"/>
                  <w:rFonts w:cs="Calibri"/>
                </w:rPr>
                <w:t>www.forth.gr</w:t>
              </w:r>
            </w:hyperlink>
          </w:p>
        </w:tc>
      </w:tr>
      <w:tr w:rsidR="00DC237F" w:rsidRPr="00E45B24" w:rsidTr="000A3129">
        <w:trPr>
          <w:jc w:val="center"/>
        </w:trPr>
        <w:tc>
          <w:tcPr>
            <w:tcW w:w="9071" w:type="dxa"/>
            <w:tcBorders>
              <w:left w:val="single" w:sz="1" w:space="0" w:color="000000"/>
              <w:bottom w:val="single" w:sz="1" w:space="0" w:color="000000"/>
              <w:right w:val="single" w:sz="1" w:space="0" w:color="000000"/>
            </w:tcBorders>
            <w:shd w:val="clear" w:color="auto" w:fill="B2B2B2"/>
          </w:tcPr>
          <w:p w:rsidR="00DC237F" w:rsidRPr="00E45B24" w:rsidRDefault="00DC237F" w:rsidP="000A3129">
            <w:pPr>
              <w:rPr>
                <w:rFonts w:ascii="Calibri" w:hAnsi="Calibri" w:cs="Calibri"/>
              </w:rPr>
            </w:pPr>
            <w:r w:rsidRPr="00E45B24">
              <w:rPr>
                <w:rFonts w:ascii="Calibri" w:hAnsi="Calibri" w:cs="Calibri"/>
                <w:b/>
                <w:bCs/>
              </w:rPr>
              <w:t>Β: Πληροφορίες σχετικά με τη διαδικασία σύναψης σύμβασης</w:t>
            </w:r>
          </w:p>
          <w:p w:rsidR="00DC237F" w:rsidRPr="00123216" w:rsidRDefault="00DC237F" w:rsidP="000A3129">
            <w:pPr>
              <w:spacing w:before="0"/>
              <w:rPr>
                <w:rFonts w:ascii="Calibri" w:hAnsi="Calibri" w:cs="Calibri"/>
              </w:rPr>
            </w:pPr>
            <w:r w:rsidRPr="00E45B24">
              <w:rPr>
                <w:rFonts w:ascii="Calibri" w:hAnsi="Calibri" w:cs="Calibri"/>
              </w:rPr>
              <w:t xml:space="preserve">- Τίτλος ή σύντομη περιγραφή </w:t>
            </w:r>
            <w:r w:rsidRPr="00123216">
              <w:rPr>
                <w:rFonts w:ascii="Calibri" w:hAnsi="Calibri" w:cs="Calibri"/>
              </w:rPr>
              <w:t xml:space="preserve">της δημόσιας σύμβασης (συμπεριλαμβανομένου του σχετικού </w:t>
            </w:r>
            <w:r w:rsidRPr="00123216">
              <w:rPr>
                <w:rFonts w:ascii="Calibri" w:hAnsi="Calibri" w:cs="Calibri"/>
                <w:lang w:val="en-US"/>
              </w:rPr>
              <w:t>CPV</w:t>
            </w:r>
            <w:r w:rsidRPr="00123216">
              <w:rPr>
                <w:rFonts w:ascii="Calibri" w:hAnsi="Calibri" w:cs="Calibri"/>
              </w:rPr>
              <w:t>): «</w:t>
            </w:r>
            <w:r w:rsidRPr="00123216">
              <w:rPr>
                <w:rFonts w:ascii="Calibri" w:hAnsi="Calibri" w:cs="Calibri"/>
                <w:b/>
                <w:bCs/>
              </w:rPr>
              <w:t>Προμήθεια εξειδικευμένων συστημάτων αντιδραστηρίων (</w:t>
            </w:r>
            <w:proofErr w:type="spellStart"/>
            <w:r w:rsidRPr="00123216">
              <w:rPr>
                <w:rFonts w:ascii="Calibri" w:hAnsi="Calibri" w:cs="Calibri"/>
                <w:b/>
                <w:bCs/>
              </w:rPr>
              <w:t>κιτ</w:t>
            </w:r>
            <w:proofErr w:type="spellEnd"/>
            <w:r w:rsidRPr="00123216">
              <w:rPr>
                <w:rFonts w:ascii="Calibri" w:hAnsi="Calibri" w:cs="Calibri"/>
                <w:b/>
                <w:bCs/>
              </w:rPr>
              <w:t>) αλληλούχησης»</w:t>
            </w:r>
            <w:r w:rsidRPr="00123216">
              <w:rPr>
                <w:rFonts w:ascii="Calibri" w:hAnsi="Calibri" w:cs="Calibri"/>
              </w:rPr>
              <w:t>,</w:t>
            </w:r>
          </w:p>
          <w:p w:rsidR="00DC237F" w:rsidRPr="00123216" w:rsidRDefault="00DC237F" w:rsidP="000A3129">
            <w:pPr>
              <w:spacing w:before="0"/>
              <w:rPr>
                <w:rFonts w:cstheme="minorHAnsi"/>
              </w:rPr>
            </w:pPr>
            <w:r w:rsidRPr="00123216">
              <w:rPr>
                <w:rFonts w:ascii="Calibri" w:hAnsi="Calibri" w:cs="Calibri"/>
              </w:rPr>
              <w:t xml:space="preserve">CPV: </w:t>
            </w:r>
            <w:r w:rsidRPr="00123216">
              <w:rPr>
                <w:rFonts w:cstheme="minorHAnsi"/>
                <w:sz w:val="20"/>
              </w:rPr>
              <w:t>24900000-3</w:t>
            </w:r>
          </w:p>
          <w:p w:rsidR="00DC237F" w:rsidRPr="00123216" w:rsidRDefault="00DC237F" w:rsidP="000A3129">
            <w:pPr>
              <w:rPr>
                <w:rFonts w:cstheme="minorHAnsi"/>
              </w:rPr>
            </w:pPr>
            <w:r w:rsidRPr="00123216">
              <w:rPr>
                <w:rFonts w:cstheme="minorHAnsi"/>
              </w:rPr>
              <w:t xml:space="preserve">- Κωδικός στο ΚΗΜΔΗΣ: έγκριση </w:t>
            </w:r>
            <w:r w:rsidRPr="00485108">
              <w:rPr>
                <w:rFonts w:cstheme="minorHAnsi"/>
                <w:b/>
              </w:rPr>
              <w:t>20REQ006216654</w:t>
            </w:r>
          </w:p>
          <w:p w:rsidR="00DC237F" w:rsidRDefault="00DC237F" w:rsidP="000A3129">
            <w:r w:rsidRPr="00123216">
              <w:t>- Η σύμβαση αναφέρεται σε έργα, προμήθειες</w:t>
            </w:r>
            <w:r>
              <w:t>, ή υπηρεσίες : προμήθειες</w:t>
            </w:r>
          </w:p>
          <w:p w:rsidR="00DC237F" w:rsidRDefault="00DC237F" w:rsidP="000A3129">
            <w:r>
              <w:t>- Εφόσον υφίστανται, ένδειξη ύπαρξης σχετικών τμημάτων : 1</w:t>
            </w:r>
          </w:p>
          <w:p w:rsidR="00DC237F" w:rsidRDefault="00DC237F" w:rsidP="000A3129">
            <w:pPr>
              <w:rPr>
                <w:rFonts w:cstheme="minorHAns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Pr>
                <w:rFonts w:cstheme="minorHAnsi"/>
              </w:rPr>
              <w:t xml:space="preserve">): </w:t>
            </w:r>
          </w:p>
          <w:p w:rsidR="00DC237F" w:rsidRPr="00E45B24" w:rsidRDefault="00DC237F" w:rsidP="000A3129">
            <w:pPr>
              <w:ind w:left="224"/>
              <w:rPr>
                <w:rFonts w:ascii="Calibri" w:hAnsi="Calibri" w:cs="Calibri"/>
              </w:rPr>
            </w:pPr>
            <w:r w:rsidRPr="006B4FF8">
              <w:rPr>
                <w:rFonts w:cstheme="minorHAnsi"/>
                <w:b/>
              </w:rPr>
              <w:t>ΙΜΒΒ 2020 ΣΥΝ 1</w:t>
            </w:r>
          </w:p>
        </w:tc>
      </w:tr>
    </w:tbl>
    <w:p w:rsidR="00DC237F" w:rsidRDefault="00DC237F" w:rsidP="00DC237F">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DC237F" w:rsidRDefault="00DC237F" w:rsidP="00DC237F">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DC237F" w:rsidRPr="009C4813" w:rsidRDefault="00DC237F" w:rsidP="00DC237F">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DC237F" w:rsidRPr="009C4813" w:rsidRDefault="00DC237F" w:rsidP="00DC237F">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DC237F" w:rsidRPr="009C4813"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rPr>
                <w:rFonts w:cstheme="minorHAnsi"/>
                <w:b/>
                <w:i/>
              </w:rPr>
            </w:pPr>
            <w:r w:rsidRPr="009C4813">
              <w:rPr>
                <w:rFonts w:cstheme="minorHAnsi"/>
                <w:b/>
                <w:i/>
              </w:rPr>
              <w:t>Απάντηση:</w:t>
            </w:r>
          </w:p>
        </w:tc>
      </w:tr>
      <w:tr w:rsidR="00DC237F" w:rsidRPr="009C4813"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spacing w:before="0"/>
              <w:rPr>
                <w:rFonts w:cstheme="minorHAnsi"/>
              </w:rPr>
            </w:pPr>
            <w:r w:rsidRPr="009C4813">
              <w:rPr>
                <w:rFonts w:cstheme="minorHAnsi"/>
              </w:rPr>
              <w:t>[   ]</w:t>
            </w:r>
          </w:p>
        </w:tc>
      </w:tr>
      <w:tr w:rsidR="00DC237F" w:rsidRPr="009C4813"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spacing w:before="0"/>
              <w:rPr>
                <w:rFonts w:cstheme="minorHAnsi"/>
              </w:rPr>
            </w:pPr>
            <w:r w:rsidRPr="009C4813">
              <w:rPr>
                <w:rFonts w:cstheme="minorHAnsi"/>
              </w:rPr>
              <w:t>Αριθμός φορολογικού μητρώου (ΑΦΜ):</w:t>
            </w:r>
          </w:p>
          <w:p w:rsidR="00DC237F" w:rsidRPr="009C4813" w:rsidRDefault="00DC237F" w:rsidP="000A3129">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rPr>
                <w:rFonts w:cstheme="minorHAnsi"/>
              </w:rPr>
            </w:pPr>
            <w:r w:rsidRPr="009C4813">
              <w:rPr>
                <w:rFonts w:cstheme="minorHAnsi"/>
              </w:rPr>
              <w:t>[   ]</w:t>
            </w:r>
          </w:p>
        </w:tc>
      </w:tr>
      <w:tr w:rsidR="00DC237F" w:rsidRPr="009C4813"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rPr>
                <w:rFonts w:cstheme="minorHAnsi"/>
              </w:rPr>
            </w:pPr>
            <w:r w:rsidRPr="009C4813">
              <w:rPr>
                <w:rFonts w:cstheme="minorHAnsi"/>
              </w:rPr>
              <w:t>[……]</w:t>
            </w:r>
          </w:p>
        </w:tc>
      </w:tr>
      <w:tr w:rsidR="00DC237F" w:rsidRPr="009C4813" w:rsidTr="000A312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rsidR="00DC237F" w:rsidRPr="009C4813" w:rsidRDefault="00DC237F" w:rsidP="000A3129">
            <w:pPr>
              <w:spacing w:before="0"/>
              <w:rPr>
                <w:rFonts w:cstheme="minorHAnsi"/>
              </w:rPr>
            </w:pPr>
            <w:r w:rsidRPr="009C4813">
              <w:rPr>
                <w:rFonts w:cstheme="minorHAnsi"/>
              </w:rPr>
              <w:t>Τηλέφωνο:</w:t>
            </w:r>
          </w:p>
          <w:p w:rsidR="00DC237F" w:rsidRPr="009C4813" w:rsidRDefault="00DC237F" w:rsidP="000A3129">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DC237F" w:rsidRPr="009C4813" w:rsidRDefault="00DC237F" w:rsidP="000A3129">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rPr>
                <w:rFonts w:cstheme="minorHAnsi"/>
              </w:rPr>
            </w:pPr>
            <w:r w:rsidRPr="009C4813">
              <w:rPr>
                <w:rFonts w:cstheme="minorHAnsi"/>
              </w:rPr>
              <w:t>[……]</w:t>
            </w:r>
          </w:p>
          <w:p w:rsidR="00DC237F" w:rsidRPr="009C4813" w:rsidRDefault="00DC237F" w:rsidP="000A3129">
            <w:pPr>
              <w:rPr>
                <w:rFonts w:cstheme="minorHAnsi"/>
              </w:rPr>
            </w:pPr>
            <w:r w:rsidRPr="009C4813">
              <w:rPr>
                <w:rFonts w:cstheme="minorHAnsi"/>
              </w:rPr>
              <w:t>[……]</w:t>
            </w:r>
          </w:p>
          <w:p w:rsidR="00DC237F" w:rsidRPr="009C4813" w:rsidRDefault="00DC237F" w:rsidP="000A3129">
            <w:pPr>
              <w:rPr>
                <w:rFonts w:cstheme="minorHAnsi"/>
              </w:rPr>
            </w:pPr>
            <w:r w:rsidRPr="009C4813">
              <w:rPr>
                <w:rFonts w:cstheme="minorHAnsi"/>
              </w:rPr>
              <w:t>[……]</w:t>
            </w:r>
          </w:p>
          <w:p w:rsidR="00DC237F" w:rsidRPr="009C4813" w:rsidRDefault="00DC237F" w:rsidP="000A3129">
            <w:pPr>
              <w:rPr>
                <w:rFonts w:cstheme="minorHAnsi"/>
              </w:rPr>
            </w:pPr>
            <w:r w:rsidRPr="009C4813">
              <w:rPr>
                <w:rFonts w:cstheme="minorHAnsi"/>
              </w:rPr>
              <w:t>[……]</w:t>
            </w:r>
          </w:p>
        </w:tc>
      </w:tr>
      <w:tr w:rsidR="00DC237F" w:rsidRPr="009C4813"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rPr>
                <w:rFonts w:cstheme="minorHAnsi"/>
              </w:rPr>
            </w:pPr>
            <w:r w:rsidRPr="009C4813">
              <w:rPr>
                <w:rFonts w:cstheme="minorHAnsi"/>
                <w:b/>
                <w:bCs/>
                <w:i/>
                <w:iCs/>
              </w:rPr>
              <w:t>Απάντηση:</w:t>
            </w:r>
          </w:p>
        </w:tc>
      </w:tr>
      <w:tr w:rsidR="00DC237F" w:rsidRPr="00BB65FB"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snapToGrid w:val="0"/>
              <w:rPr>
                <w:rFonts w:cstheme="minorHAnsi"/>
              </w:rPr>
            </w:pPr>
          </w:p>
        </w:tc>
      </w:tr>
      <w:tr w:rsidR="00DC237F" w:rsidRPr="009C4813" w:rsidTr="000A3129">
        <w:trPr>
          <w:jc w:val="center"/>
        </w:trPr>
        <w:tc>
          <w:tcPr>
            <w:tcW w:w="4479" w:type="dxa"/>
            <w:tcBorders>
              <w:left w:val="single" w:sz="4" w:space="0" w:color="000000"/>
              <w:bottom w:val="single" w:sz="4" w:space="0" w:color="000000"/>
            </w:tcBorders>
            <w:shd w:val="clear" w:color="auto" w:fill="auto"/>
          </w:tcPr>
          <w:p w:rsidR="00DC237F" w:rsidRPr="009C4813" w:rsidRDefault="00DC237F" w:rsidP="000A3129">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DC237F" w:rsidRPr="009C4813" w:rsidRDefault="00DC237F" w:rsidP="000A3129">
            <w:pPr>
              <w:rPr>
                <w:rFonts w:cstheme="minorHAnsi"/>
              </w:rPr>
            </w:pPr>
            <w:r w:rsidRPr="009C4813">
              <w:rPr>
                <w:rFonts w:cstheme="minorHAnsi"/>
              </w:rPr>
              <w:t>[] Ναι [] Όχι [] Άνευ αντικειμένου</w:t>
            </w:r>
          </w:p>
        </w:tc>
      </w:tr>
      <w:tr w:rsidR="00DC237F" w:rsidRPr="009C4813"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spacing w:before="0"/>
              <w:rPr>
                <w:rFonts w:cstheme="minorHAnsi"/>
              </w:rPr>
            </w:pPr>
            <w:r w:rsidRPr="009C4813">
              <w:rPr>
                <w:rFonts w:cstheme="minorHAnsi"/>
                <w:b/>
              </w:rPr>
              <w:t>Εάν ναι</w:t>
            </w:r>
            <w:r w:rsidRPr="009C4813">
              <w:rPr>
                <w:rFonts w:cstheme="minorHAnsi"/>
              </w:rPr>
              <w:t>:</w:t>
            </w:r>
          </w:p>
          <w:p w:rsidR="00DC237F" w:rsidRPr="009C4813" w:rsidRDefault="00DC237F" w:rsidP="000A3129">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C237F" w:rsidRPr="009C4813" w:rsidRDefault="00DC237F" w:rsidP="000A3129">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DC237F" w:rsidRPr="009C4813" w:rsidRDefault="00DC237F" w:rsidP="000A3129">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DC237F" w:rsidRPr="009C4813" w:rsidRDefault="00DC237F" w:rsidP="000A3129">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3"/>
            </w:r>
            <w:r w:rsidRPr="009C4813">
              <w:rPr>
                <w:rFonts w:cstheme="minorHAnsi"/>
              </w:rPr>
              <w:t>:</w:t>
            </w:r>
          </w:p>
          <w:p w:rsidR="00DC237F" w:rsidRPr="009C4813" w:rsidRDefault="00DC237F" w:rsidP="000A3129">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DC237F" w:rsidRPr="009C4813" w:rsidRDefault="00DC237F" w:rsidP="000A3129">
            <w:pPr>
              <w:spacing w:before="0"/>
              <w:rPr>
                <w:rFonts w:cstheme="minorHAnsi"/>
                <w:b/>
                <w:u w:val="single"/>
              </w:rPr>
            </w:pPr>
            <w:r w:rsidRPr="009C4813">
              <w:rPr>
                <w:rFonts w:cstheme="minorHAnsi"/>
                <w:b/>
              </w:rPr>
              <w:t>Εάν όχι:</w:t>
            </w:r>
          </w:p>
          <w:p w:rsidR="00DC237F" w:rsidRPr="009C4813" w:rsidRDefault="00DC237F" w:rsidP="000A3129">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DC237F" w:rsidRPr="009C4813" w:rsidRDefault="00DC237F" w:rsidP="000A3129">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C237F" w:rsidRPr="009C4813" w:rsidRDefault="00DC237F" w:rsidP="000A3129">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snapToGrid w:val="0"/>
              <w:rPr>
                <w:rFonts w:cstheme="minorHAnsi"/>
              </w:rPr>
            </w:pPr>
          </w:p>
          <w:p w:rsidR="00DC237F" w:rsidRPr="009C4813" w:rsidRDefault="00DC237F" w:rsidP="000A3129">
            <w:pPr>
              <w:rPr>
                <w:rFonts w:cstheme="minorHAnsi"/>
              </w:rPr>
            </w:pPr>
          </w:p>
          <w:p w:rsidR="00DC237F" w:rsidRPr="009C4813" w:rsidRDefault="00DC237F" w:rsidP="000A3129">
            <w:pPr>
              <w:rPr>
                <w:rFonts w:cstheme="minorHAnsi"/>
              </w:rPr>
            </w:pPr>
          </w:p>
          <w:p w:rsidR="00DC237F" w:rsidRPr="009C4813" w:rsidRDefault="00DC237F" w:rsidP="000A3129">
            <w:pPr>
              <w:rPr>
                <w:rFonts w:cstheme="minorHAnsi"/>
              </w:rPr>
            </w:pPr>
          </w:p>
          <w:p w:rsidR="00DC237F" w:rsidRPr="009C4813" w:rsidRDefault="00DC237F" w:rsidP="000A3129">
            <w:pPr>
              <w:rPr>
                <w:rFonts w:cstheme="minorHAnsi"/>
              </w:rPr>
            </w:pPr>
          </w:p>
          <w:p w:rsidR="00DC237F" w:rsidRPr="009C4813" w:rsidRDefault="00DC237F" w:rsidP="000A3129">
            <w:pPr>
              <w:rPr>
                <w:rFonts w:cstheme="minorHAnsi"/>
              </w:rPr>
            </w:pPr>
            <w:r w:rsidRPr="009C4813">
              <w:rPr>
                <w:rFonts w:cstheme="minorHAnsi"/>
              </w:rPr>
              <w:t>α) [……]</w:t>
            </w:r>
          </w:p>
          <w:p w:rsidR="00DC237F" w:rsidRPr="009C4813" w:rsidRDefault="00DC237F" w:rsidP="000A3129">
            <w:pPr>
              <w:rPr>
                <w:rFonts w:cstheme="minorHAnsi"/>
              </w:rPr>
            </w:pPr>
          </w:p>
          <w:p w:rsidR="00DC237F" w:rsidRDefault="00DC237F" w:rsidP="000A3129">
            <w:pPr>
              <w:rPr>
                <w:rFonts w:cstheme="minorHAnsi"/>
              </w:rPr>
            </w:pPr>
          </w:p>
          <w:p w:rsidR="00DC237F" w:rsidRDefault="00DC237F" w:rsidP="000A3129">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DC237F" w:rsidRPr="009C4813" w:rsidRDefault="00DC237F" w:rsidP="000A3129">
            <w:pPr>
              <w:rPr>
                <w:rFonts w:cstheme="minorHAnsi"/>
              </w:rPr>
            </w:pPr>
            <w:r w:rsidRPr="009C4813">
              <w:rPr>
                <w:rFonts w:cstheme="minorHAnsi"/>
              </w:rPr>
              <w:t>γ) [……]</w:t>
            </w:r>
          </w:p>
          <w:p w:rsidR="00DC237F" w:rsidRPr="009C4813" w:rsidRDefault="00DC237F" w:rsidP="000A3129">
            <w:pPr>
              <w:rPr>
                <w:rFonts w:cstheme="minorHAnsi"/>
              </w:rPr>
            </w:pPr>
          </w:p>
          <w:p w:rsidR="00DC237F" w:rsidRPr="009C4813" w:rsidRDefault="00DC237F" w:rsidP="000A3129">
            <w:pPr>
              <w:rPr>
                <w:rFonts w:cstheme="minorHAnsi"/>
              </w:rPr>
            </w:pPr>
            <w:r w:rsidRPr="009C4813">
              <w:rPr>
                <w:rFonts w:cstheme="minorHAnsi"/>
              </w:rPr>
              <w:t>δ) [] Ναι [] Όχι</w:t>
            </w:r>
          </w:p>
          <w:p w:rsidR="00DC237F" w:rsidRPr="009C4813" w:rsidRDefault="00DC237F" w:rsidP="000A3129">
            <w:pPr>
              <w:rPr>
                <w:rFonts w:cstheme="minorHAnsi"/>
              </w:rPr>
            </w:pPr>
          </w:p>
          <w:p w:rsidR="00DC237F" w:rsidRPr="009C4813" w:rsidRDefault="00DC237F" w:rsidP="000A3129">
            <w:pPr>
              <w:rPr>
                <w:rFonts w:cstheme="minorHAnsi"/>
              </w:rPr>
            </w:pPr>
          </w:p>
          <w:p w:rsidR="00DC237F" w:rsidRPr="009C4813" w:rsidRDefault="00DC237F" w:rsidP="000A3129">
            <w:pPr>
              <w:rPr>
                <w:rFonts w:cstheme="minorHAnsi"/>
              </w:rPr>
            </w:pPr>
          </w:p>
          <w:p w:rsidR="00DC237F" w:rsidRPr="009C4813" w:rsidRDefault="00DC237F" w:rsidP="000A3129">
            <w:pPr>
              <w:rPr>
                <w:rFonts w:cstheme="minorHAnsi"/>
              </w:rPr>
            </w:pPr>
          </w:p>
          <w:p w:rsidR="00DC237F" w:rsidRPr="009C4813" w:rsidRDefault="00DC237F" w:rsidP="000A3129">
            <w:pPr>
              <w:rPr>
                <w:rFonts w:cstheme="minorHAnsi"/>
              </w:rPr>
            </w:pPr>
          </w:p>
          <w:p w:rsidR="00DC237F" w:rsidRPr="009C4813" w:rsidRDefault="00DC237F" w:rsidP="000A3129">
            <w:pPr>
              <w:rPr>
                <w:rFonts w:cstheme="minorHAnsi"/>
              </w:rPr>
            </w:pPr>
            <w:r w:rsidRPr="009C4813">
              <w:rPr>
                <w:rFonts w:cstheme="minorHAnsi"/>
              </w:rPr>
              <w:t>ε) [] Ναι [] Όχι</w:t>
            </w:r>
          </w:p>
          <w:p w:rsidR="00DC237F" w:rsidRDefault="00DC237F" w:rsidP="000A3129">
            <w:pPr>
              <w:rPr>
                <w:rFonts w:cstheme="minorHAnsi"/>
                <w:i/>
              </w:rPr>
            </w:pPr>
          </w:p>
          <w:p w:rsidR="00DC237F" w:rsidRDefault="00DC237F" w:rsidP="000A3129">
            <w:pPr>
              <w:rPr>
                <w:rFonts w:cstheme="minorHAnsi"/>
                <w:i/>
              </w:rPr>
            </w:pPr>
          </w:p>
          <w:p w:rsidR="00DC237F" w:rsidRDefault="00DC237F" w:rsidP="000A3129">
            <w:pPr>
              <w:rPr>
                <w:rFonts w:cstheme="minorHAnsi"/>
                <w:i/>
              </w:rPr>
            </w:pPr>
          </w:p>
          <w:p w:rsidR="00DC237F" w:rsidRDefault="00DC237F" w:rsidP="000A3129">
            <w:pPr>
              <w:rPr>
                <w:rFonts w:cstheme="minorHAnsi"/>
                <w:i/>
              </w:rPr>
            </w:pPr>
          </w:p>
          <w:p w:rsidR="00DC237F" w:rsidRDefault="00DC237F" w:rsidP="000A3129">
            <w:pPr>
              <w:rPr>
                <w:rFonts w:cstheme="minorHAnsi"/>
                <w:i/>
              </w:rPr>
            </w:pPr>
          </w:p>
          <w:p w:rsidR="00DC237F" w:rsidRDefault="00DC237F" w:rsidP="000A3129">
            <w:pPr>
              <w:rPr>
                <w:rFonts w:cstheme="minorHAnsi"/>
                <w:i/>
              </w:rPr>
            </w:pPr>
          </w:p>
          <w:p w:rsidR="00DC237F" w:rsidRPr="009C4813" w:rsidRDefault="00DC237F" w:rsidP="000A3129">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DC237F" w:rsidRPr="009C4813" w:rsidRDefault="00DC237F" w:rsidP="000A3129">
            <w:pPr>
              <w:rPr>
                <w:rFonts w:cstheme="minorHAnsi"/>
              </w:rPr>
            </w:pPr>
            <w:r w:rsidRPr="009C4813">
              <w:rPr>
                <w:rFonts w:cstheme="minorHAnsi"/>
                <w:i/>
              </w:rPr>
              <w:t>[……][……][……][……]</w:t>
            </w:r>
          </w:p>
        </w:tc>
      </w:tr>
      <w:tr w:rsidR="00DC237F" w:rsidRPr="009C4813" w:rsidTr="000A3129">
        <w:trPr>
          <w:jc w:val="center"/>
        </w:trPr>
        <w:tc>
          <w:tcPr>
            <w:tcW w:w="4479" w:type="dxa"/>
            <w:tcBorders>
              <w:left w:val="single" w:sz="4" w:space="0" w:color="000000"/>
              <w:bottom w:val="single" w:sz="4" w:space="0" w:color="000000"/>
            </w:tcBorders>
            <w:shd w:val="clear" w:color="auto" w:fill="auto"/>
          </w:tcPr>
          <w:p w:rsidR="00DC237F" w:rsidRPr="009C4813" w:rsidRDefault="00DC237F" w:rsidP="000A3129">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DC237F" w:rsidRPr="009C4813" w:rsidRDefault="00DC237F" w:rsidP="000A3129">
            <w:pPr>
              <w:rPr>
                <w:rFonts w:cstheme="minorHAnsi"/>
              </w:rPr>
            </w:pPr>
            <w:r w:rsidRPr="009C4813">
              <w:rPr>
                <w:rFonts w:cstheme="minorHAnsi"/>
                <w:b/>
                <w:bCs/>
                <w:i/>
                <w:iCs/>
              </w:rPr>
              <w:t>Απάντηση:</w:t>
            </w:r>
          </w:p>
        </w:tc>
      </w:tr>
      <w:tr w:rsidR="00DC237F" w:rsidRPr="009C4813"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rPr>
                <w:rFonts w:cstheme="minorHAnsi"/>
              </w:rPr>
            </w:pPr>
            <w:r w:rsidRPr="009C4813">
              <w:rPr>
                <w:rFonts w:cstheme="minorHAnsi"/>
              </w:rPr>
              <w:t>[] Ναι [] Όχι</w:t>
            </w:r>
          </w:p>
        </w:tc>
      </w:tr>
      <w:tr w:rsidR="00DC237F" w:rsidRPr="00BB65FB" w:rsidTr="000A312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DC237F" w:rsidRPr="009C4813" w:rsidRDefault="00DC237F" w:rsidP="000A3129">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DC237F" w:rsidRPr="009C4813"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spacing w:before="0"/>
              <w:rPr>
                <w:rFonts w:cstheme="minorHAnsi"/>
              </w:rPr>
            </w:pPr>
            <w:r w:rsidRPr="009C4813">
              <w:rPr>
                <w:rFonts w:cstheme="minorHAnsi"/>
                <w:b/>
              </w:rPr>
              <w:t>Εάν ναι</w:t>
            </w:r>
            <w:r w:rsidRPr="009C4813">
              <w:rPr>
                <w:rFonts w:cstheme="minorHAnsi"/>
              </w:rPr>
              <w:t>:</w:t>
            </w:r>
          </w:p>
          <w:p w:rsidR="00DC237F" w:rsidRPr="009C4813" w:rsidRDefault="00DC237F" w:rsidP="000A3129">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DC237F" w:rsidRPr="009C4813" w:rsidRDefault="00DC237F" w:rsidP="000A3129">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DC237F" w:rsidRPr="009C4813" w:rsidRDefault="00DC237F" w:rsidP="000A3129">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rPr>
                <w:rFonts w:cstheme="minorHAnsi"/>
              </w:rPr>
            </w:pPr>
            <w:r w:rsidRPr="009C4813">
              <w:rPr>
                <w:rFonts w:cstheme="minorHAnsi"/>
              </w:rPr>
              <w:t>α) [……]</w:t>
            </w:r>
          </w:p>
          <w:p w:rsidR="00DC237F" w:rsidRPr="009C4813" w:rsidRDefault="00DC237F" w:rsidP="000A3129">
            <w:pPr>
              <w:rPr>
                <w:rFonts w:cstheme="minorHAnsi"/>
              </w:rPr>
            </w:pPr>
          </w:p>
          <w:p w:rsidR="00DC237F" w:rsidRPr="009C4813" w:rsidRDefault="00DC237F" w:rsidP="000A3129">
            <w:pPr>
              <w:rPr>
                <w:rFonts w:cstheme="minorHAnsi"/>
              </w:rPr>
            </w:pPr>
          </w:p>
          <w:p w:rsidR="00DC237F" w:rsidRPr="009C4813" w:rsidRDefault="00DC237F" w:rsidP="000A3129">
            <w:pPr>
              <w:rPr>
                <w:rFonts w:cstheme="minorHAnsi"/>
              </w:rPr>
            </w:pPr>
          </w:p>
          <w:p w:rsidR="00DC237F" w:rsidRPr="009C4813" w:rsidRDefault="00DC237F" w:rsidP="000A3129">
            <w:pPr>
              <w:rPr>
                <w:rFonts w:cstheme="minorHAnsi"/>
              </w:rPr>
            </w:pPr>
            <w:r w:rsidRPr="009C4813">
              <w:rPr>
                <w:rFonts w:cstheme="minorHAnsi"/>
              </w:rPr>
              <w:t>β) [……]</w:t>
            </w:r>
          </w:p>
          <w:p w:rsidR="00DC237F" w:rsidRPr="009C4813" w:rsidRDefault="00DC237F" w:rsidP="000A3129">
            <w:pPr>
              <w:rPr>
                <w:rFonts w:cstheme="minorHAnsi"/>
              </w:rPr>
            </w:pPr>
          </w:p>
          <w:p w:rsidR="00DC237F" w:rsidRPr="009C4813" w:rsidRDefault="00DC237F" w:rsidP="000A3129">
            <w:pPr>
              <w:rPr>
                <w:rFonts w:cstheme="minorHAnsi"/>
              </w:rPr>
            </w:pPr>
          </w:p>
          <w:p w:rsidR="00DC237F" w:rsidRPr="009C4813" w:rsidRDefault="00DC237F" w:rsidP="000A3129">
            <w:pPr>
              <w:rPr>
                <w:rFonts w:cstheme="minorHAnsi"/>
              </w:rPr>
            </w:pPr>
            <w:r w:rsidRPr="009C4813">
              <w:rPr>
                <w:rFonts w:cstheme="minorHAnsi"/>
              </w:rPr>
              <w:t>γ) [……]</w:t>
            </w:r>
          </w:p>
        </w:tc>
      </w:tr>
    </w:tbl>
    <w:p w:rsidR="00DC237F" w:rsidRPr="009C4813" w:rsidRDefault="00DC237F" w:rsidP="00DC237F">
      <w:pPr>
        <w:rPr>
          <w:rFonts w:cstheme="minorHAnsi"/>
        </w:rPr>
      </w:pPr>
    </w:p>
    <w:p w:rsidR="00DC237F" w:rsidRPr="009C4813" w:rsidRDefault="00DC237F" w:rsidP="00DC237F">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DC237F" w:rsidRPr="009C4813" w:rsidRDefault="00DC237F" w:rsidP="00DC237F">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DC237F" w:rsidRPr="009C4813"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rPr>
                <w:rFonts w:cstheme="minorHAnsi"/>
              </w:rPr>
            </w:pPr>
            <w:r w:rsidRPr="009C4813">
              <w:rPr>
                <w:rFonts w:cstheme="minorHAnsi"/>
                <w:b/>
                <w:i/>
              </w:rPr>
              <w:t>Απάντηση:</w:t>
            </w:r>
          </w:p>
        </w:tc>
      </w:tr>
      <w:tr w:rsidR="00DC237F" w:rsidRPr="009C4813"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rPr>
                <w:rFonts w:cstheme="minorHAnsi"/>
                <w:color w:val="000000"/>
              </w:rPr>
            </w:pPr>
            <w:r w:rsidRPr="009C4813">
              <w:rPr>
                <w:rFonts w:cstheme="minorHAnsi"/>
              </w:rPr>
              <w:t>Ονοματεπώνυμο</w:t>
            </w:r>
          </w:p>
          <w:p w:rsidR="00DC237F" w:rsidRPr="009C4813" w:rsidRDefault="00DC237F" w:rsidP="000A3129">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rPr>
                <w:rFonts w:cstheme="minorHAnsi"/>
              </w:rPr>
            </w:pPr>
            <w:r w:rsidRPr="009C4813">
              <w:rPr>
                <w:rFonts w:cstheme="minorHAnsi"/>
              </w:rPr>
              <w:t>[……]</w:t>
            </w:r>
          </w:p>
          <w:p w:rsidR="00DC237F" w:rsidRPr="009C4813" w:rsidRDefault="00DC237F" w:rsidP="000A3129">
            <w:pPr>
              <w:rPr>
                <w:rFonts w:cstheme="minorHAnsi"/>
              </w:rPr>
            </w:pPr>
            <w:r w:rsidRPr="009C4813">
              <w:rPr>
                <w:rFonts w:cstheme="minorHAnsi"/>
              </w:rPr>
              <w:t>[……]</w:t>
            </w:r>
          </w:p>
        </w:tc>
      </w:tr>
      <w:tr w:rsidR="00DC237F" w:rsidRPr="009C4813"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rPr>
                <w:rFonts w:cstheme="minorHAnsi"/>
              </w:rPr>
            </w:pPr>
            <w:r w:rsidRPr="009C4813">
              <w:rPr>
                <w:rFonts w:cstheme="minorHAnsi"/>
              </w:rPr>
              <w:t>[……]</w:t>
            </w:r>
          </w:p>
        </w:tc>
      </w:tr>
      <w:tr w:rsidR="00DC237F" w:rsidRPr="009C4813"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rPr>
                <w:rFonts w:cstheme="minorHAnsi"/>
              </w:rPr>
            </w:pPr>
            <w:r w:rsidRPr="009C4813">
              <w:rPr>
                <w:rFonts w:cstheme="minorHAnsi"/>
              </w:rPr>
              <w:t>[……]</w:t>
            </w:r>
          </w:p>
        </w:tc>
      </w:tr>
      <w:tr w:rsidR="00DC237F" w:rsidRPr="009C4813"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rPr>
                <w:rFonts w:cstheme="minorHAnsi"/>
              </w:rPr>
            </w:pPr>
            <w:r w:rsidRPr="009C4813">
              <w:rPr>
                <w:rFonts w:cstheme="minorHAnsi"/>
              </w:rPr>
              <w:t>[……]</w:t>
            </w:r>
          </w:p>
        </w:tc>
      </w:tr>
      <w:tr w:rsidR="00DC237F" w:rsidRPr="009C4813"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rPr>
                <w:rFonts w:cstheme="minorHAnsi"/>
              </w:rPr>
            </w:pPr>
            <w:r w:rsidRPr="009C4813">
              <w:rPr>
                <w:rFonts w:cstheme="minorHAnsi"/>
              </w:rPr>
              <w:t>[……]</w:t>
            </w:r>
          </w:p>
        </w:tc>
      </w:tr>
      <w:tr w:rsidR="00DC237F" w:rsidRPr="009C4813"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rPr>
                <w:rFonts w:cstheme="minorHAnsi"/>
              </w:rPr>
            </w:pPr>
            <w:r w:rsidRPr="009C4813">
              <w:rPr>
                <w:rFonts w:cstheme="minorHAnsi"/>
              </w:rPr>
              <w:t>[……]</w:t>
            </w:r>
          </w:p>
        </w:tc>
      </w:tr>
    </w:tbl>
    <w:p w:rsidR="00DC237F" w:rsidRPr="000D2A13" w:rsidRDefault="00DC237F" w:rsidP="00DC237F"/>
    <w:p w:rsidR="00DC237F" w:rsidRPr="009C4813" w:rsidRDefault="00DC237F" w:rsidP="00DC237F">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DC237F" w:rsidRPr="009C4813" w:rsidTr="000A312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rPr>
                <w:rFonts w:cstheme="minorHAnsi"/>
              </w:rPr>
            </w:pPr>
            <w:r w:rsidRPr="009C4813">
              <w:rPr>
                <w:rFonts w:cstheme="minorHAnsi"/>
                <w:b/>
                <w:i/>
              </w:rPr>
              <w:t>Απάντηση:</w:t>
            </w:r>
          </w:p>
        </w:tc>
      </w:tr>
      <w:tr w:rsidR="00DC237F" w:rsidRPr="009C4813"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rPr>
                <w:rFonts w:cstheme="minorHAnsi"/>
              </w:rPr>
            </w:pPr>
            <w:r w:rsidRPr="009C4813">
              <w:rPr>
                <w:rFonts w:cstheme="minorHAnsi"/>
              </w:rPr>
              <w:t>[]Ναι []Όχι</w:t>
            </w:r>
          </w:p>
        </w:tc>
      </w:tr>
    </w:tbl>
    <w:p w:rsidR="00DC237F" w:rsidRPr="009C4813" w:rsidRDefault="00DC237F" w:rsidP="00DC237F">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DC237F" w:rsidRPr="009C4813" w:rsidRDefault="00DC237F" w:rsidP="00DC237F">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C237F" w:rsidRPr="009C4813" w:rsidRDefault="00DC237F" w:rsidP="00DC237F">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C237F" w:rsidRPr="009C4813" w:rsidRDefault="00DC237F" w:rsidP="00DC237F">
      <w:pPr>
        <w:jc w:val="center"/>
        <w:rPr>
          <w:rFonts w:cstheme="minorHAnsi"/>
        </w:rPr>
      </w:pPr>
    </w:p>
    <w:p w:rsidR="00DC237F" w:rsidRPr="009C4813" w:rsidRDefault="00DC237F" w:rsidP="00DC237F">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DC237F" w:rsidRPr="009C4813" w:rsidRDefault="00DC237F" w:rsidP="00DC237F">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DC237F" w:rsidRPr="009C4813"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rPr>
                <w:rFonts w:cstheme="minorHAnsi"/>
              </w:rPr>
            </w:pPr>
            <w:r w:rsidRPr="009C4813">
              <w:rPr>
                <w:rFonts w:cstheme="minorHAnsi"/>
                <w:b/>
                <w:i/>
              </w:rPr>
              <w:t>Απάντηση:</w:t>
            </w:r>
          </w:p>
        </w:tc>
      </w:tr>
      <w:tr w:rsidR="00DC237F" w:rsidRPr="009C4813"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rPr>
                <w:rFonts w:cstheme="minorHAnsi"/>
              </w:rPr>
            </w:pPr>
            <w:r w:rsidRPr="009C4813">
              <w:rPr>
                <w:rFonts w:cstheme="minorHAnsi"/>
              </w:rPr>
              <w:t>[]Ναι []Όχι</w:t>
            </w:r>
          </w:p>
          <w:p w:rsidR="00DC237F" w:rsidRPr="009C4813" w:rsidRDefault="00DC237F" w:rsidP="000A3129">
            <w:pPr>
              <w:rPr>
                <w:rFonts w:cstheme="minorHAnsi"/>
              </w:rPr>
            </w:pPr>
          </w:p>
          <w:p w:rsidR="00DC237F" w:rsidRPr="009C4813" w:rsidRDefault="00DC237F" w:rsidP="000A3129">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DC237F" w:rsidRPr="009C4813" w:rsidRDefault="00DC237F" w:rsidP="000A3129">
            <w:pPr>
              <w:rPr>
                <w:rFonts w:cstheme="minorHAnsi"/>
              </w:rPr>
            </w:pPr>
            <w:r w:rsidRPr="009C4813">
              <w:rPr>
                <w:rFonts w:cstheme="minorHAnsi"/>
              </w:rPr>
              <w:t>[…]</w:t>
            </w:r>
          </w:p>
        </w:tc>
      </w:tr>
    </w:tbl>
    <w:p w:rsidR="00DC237F" w:rsidRPr="009C4813" w:rsidRDefault="00DC237F" w:rsidP="00DC237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C237F" w:rsidRPr="009C4813" w:rsidRDefault="00DC237F" w:rsidP="00DC237F">
      <w:pPr>
        <w:pageBreakBefore/>
        <w:jc w:val="center"/>
        <w:rPr>
          <w:rFonts w:cstheme="minorHAnsi"/>
          <w:b/>
          <w:bCs/>
          <w:color w:val="000000"/>
        </w:rPr>
      </w:pPr>
      <w:r w:rsidRPr="009C4813">
        <w:rPr>
          <w:rFonts w:cstheme="minorHAnsi"/>
          <w:b/>
          <w:bCs/>
          <w:u w:val="single"/>
        </w:rPr>
        <w:lastRenderedPageBreak/>
        <w:t>Μέρος III: Λόγοι αποκλεισμού</w:t>
      </w:r>
    </w:p>
    <w:p w:rsidR="00DC237F" w:rsidRPr="009C4813" w:rsidRDefault="00DC237F" w:rsidP="00DC237F">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6"/>
      </w:r>
    </w:p>
    <w:p w:rsidR="00DC237F" w:rsidRPr="009C4813" w:rsidRDefault="00DC237F" w:rsidP="00DC237F">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DC237F" w:rsidRPr="009C4813" w:rsidRDefault="00DC237F" w:rsidP="00DC237F">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rsidR="00DC237F" w:rsidRPr="009C4813" w:rsidRDefault="00DC237F" w:rsidP="00DC237F">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rsidR="00DC237F" w:rsidRPr="009C4813" w:rsidRDefault="00DC237F" w:rsidP="00DC237F">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rsidR="00DC237F" w:rsidRPr="009C4813" w:rsidRDefault="00DC237F" w:rsidP="00DC237F">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9C4813">
        <w:rPr>
          <w:rStyle w:val="a"/>
          <w:rFonts w:cstheme="minorHAnsi"/>
          <w:color w:val="000000"/>
        </w:rPr>
        <w:t>·</w:t>
      </w:r>
    </w:p>
    <w:p w:rsidR="00DC237F" w:rsidRPr="009C4813" w:rsidRDefault="00DC237F" w:rsidP="00DC237F">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9C4813">
        <w:rPr>
          <w:rFonts w:cstheme="minorHAnsi"/>
          <w:color w:val="000000"/>
        </w:rPr>
        <w:t>·</w:t>
      </w:r>
    </w:p>
    <w:p w:rsidR="00DC237F" w:rsidRPr="009C4813" w:rsidRDefault="00DC237F" w:rsidP="00DC237F">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rPr>
        <w:t>παιδική εργασία και άλλες μορφές εμπορίας ανθρώπων</w:t>
      </w:r>
      <w:r w:rsidRPr="009C4813">
        <w:rPr>
          <w:rStyle w:val="a"/>
          <w:rFonts w:cstheme="minorHAnsi"/>
          <w:color w:val="000000"/>
        </w:rPr>
        <w:endnoteReference w:id="13"/>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DC237F" w:rsidRPr="009C4813" w:rsidTr="000A312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snapToGrid w:val="0"/>
              <w:rPr>
                <w:rFonts w:cstheme="minorHAnsi"/>
              </w:rPr>
            </w:pPr>
            <w:r w:rsidRPr="009C4813">
              <w:rPr>
                <w:rFonts w:cstheme="minorHAnsi"/>
                <w:b/>
                <w:bCs/>
                <w:i/>
                <w:iCs/>
              </w:rPr>
              <w:t>Απάντηση:</w:t>
            </w:r>
          </w:p>
        </w:tc>
      </w:tr>
      <w:tr w:rsidR="00DC237F" w:rsidRPr="009C4813" w:rsidTr="000A3129">
        <w:trPr>
          <w:jc w:val="center"/>
        </w:trPr>
        <w:tc>
          <w:tcPr>
            <w:tcW w:w="4479" w:type="dxa"/>
            <w:tcBorders>
              <w:left w:val="single" w:sz="4" w:space="0" w:color="000000"/>
              <w:bottom w:val="single" w:sz="4" w:space="0" w:color="000000"/>
            </w:tcBorders>
            <w:shd w:val="clear" w:color="auto" w:fill="auto"/>
          </w:tcPr>
          <w:p w:rsidR="00DC237F" w:rsidRPr="009C4813" w:rsidRDefault="00DC237F" w:rsidP="000A3129">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DC237F" w:rsidRPr="009C4813" w:rsidRDefault="00DC237F" w:rsidP="000A3129">
            <w:pPr>
              <w:rPr>
                <w:rFonts w:cstheme="minorHAnsi"/>
                <w:i/>
              </w:rPr>
            </w:pPr>
            <w:r w:rsidRPr="009C4813">
              <w:rPr>
                <w:rFonts w:cstheme="minorHAnsi"/>
              </w:rPr>
              <w:t>[] Ναι [] Όχι</w:t>
            </w:r>
          </w:p>
          <w:p w:rsidR="00DC237F" w:rsidRPr="009C4813" w:rsidRDefault="00DC237F" w:rsidP="000A3129">
            <w:pPr>
              <w:rPr>
                <w:rFonts w:cstheme="minorHAnsi"/>
                <w:i/>
              </w:rPr>
            </w:pPr>
          </w:p>
          <w:p w:rsidR="00DC237F" w:rsidRPr="009C4813" w:rsidRDefault="00DC237F" w:rsidP="000A3129">
            <w:pPr>
              <w:rPr>
                <w:rFonts w:cstheme="minorHAnsi"/>
                <w:i/>
              </w:rPr>
            </w:pPr>
          </w:p>
          <w:p w:rsidR="00DC237F" w:rsidRPr="009C4813" w:rsidRDefault="00DC237F" w:rsidP="000A3129">
            <w:pPr>
              <w:rPr>
                <w:rFonts w:cstheme="minorHAnsi"/>
                <w:i/>
              </w:rPr>
            </w:pPr>
          </w:p>
          <w:p w:rsidR="00DC237F" w:rsidRPr="009C4813" w:rsidRDefault="00DC237F" w:rsidP="000A3129">
            <w:pPr>
              <w:rPr>
                <w:rFonts w:cstheme="minorHAnsi"/>
                <w:i/>
              </w:rPr>
            </w:pPr>
          </w:p>
          <w:p w:rsidR="00DC237F" w:rsidRPr="009C4813" w:rsidRDefault="00DC237F" w:rsidP="000A3129">
            <w:pPr>
              <w:rPr>
                <w:rFonts w:cstheme="minorHAnsi"/>
                <w:i/>
              </w:rPr>
            </w:pPr>
          </w:p>
          <w:p w:rsidR="00DC237F" w:rsidRPr="009C4813" w:rsidRDefault="00DC237F" w:rsidP="000A3129">
            <w:pPr>
              <w:rPr>
                <w:rFonts w:cstheme="minorHAnsi"/>
                <w:i/>
              </w:rPr>
            </w:pPr>
          </w:p>
          <w:p w:rsidR="00DC237F" w:rsidRPr="009C4813" w:rsidRDefault="00DC237F" w:rsidP="000A3129">
            <w:pPr>
              <w:rPr>
                <w:rFonts w:cstheme="minorHAnsi"/>
                <w:i/>
              </w:rPr>
            </w:pPr>
          </w:p>
          <w:p w:rsidR="00DC237F" w:rsidRPr="009C4813" w:rsidRDefault="00DC237F" w:rsidP="000A3129">
            <w:pPr>
              <w:rPr>
                <w:rFonts w:cstheme="minorHAnsi"/>
                <w:i/>
              </w:rPr>
            </w:pPr>
          </w:p>
          <w:p w:rsidR="00DC237F" w:rsidRPr="009C4813" w:rsidRDefault="00DC237F" w:rsidP="000A3129">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C237F" w:rsidRPr="009C4813" w:rsidRDefault="00DC237F" w:rsidP="000A3129">
            <w:pPr>
              <w:rPr>
                <w:rFonts w:cstheme="minorHAnsi"/>
              </w:rPr>
            </w:pPr>
            <w:r w:rsidRPr="009C4813">
              <w:rPr>
                <w:rFonts w:cstheme="minorHAnsi"/>
                <w:i/>
              </w:rPr>
              <w:t>[……][……][……][……]</w:t>
            </w:r>
            <w:r w:rsidRPr="009C4813">
              <w:rPr>
                <w:rStyle w:val="a"/>
                <w:rFonts w:cstheme="minorHAnsi"/>
              </w:rPr>
              <w:endnoteReference w:id="15"/>
            </w:r>
          </w:p>
        </w:tc>
      </w:tr>
      <w:tr w:rsidR="00DC237F" w:rsidRPr="009C4813"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6"/>
            </w:r>
            <w:r w:rsidRPr="009C4813">
              <w:rPr>
                <w:rFonts w:cstheme="minorHAnsi"/>
              </w:rPr>
              <w:t>:</w:t>
            </w:r>
          </w:p>
          <w:p w:rsidR="00DC237F" w:rsidRPr="009C4813" w:rsidRDefault="00DC237F" w:rsidP="000A3129">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DC237F" w:rsidRDefault="00DC237F" w:rsidP="000A3129">
            <w:pPr>
              <w:jc w:val="left"/>
              <w:rPr>
                <w:rFonts w:cstheme="minorHAnsi"/>
              </w:rPr>
            </w:pPr>
            <w:r w:rsidRPr="009C4813">
              <w:rPr>
                <w:rFonts w:cstheme="minorHAnsi"/>
              </w:rPr>
              <w:t>β) Προσδιορίστε ποιος έχει καταδικαστεί [ ]·</w:t>
            </w:r>
          </w:p>
          <w:p w:rsidR="00DC237F" w:rsidRDefault="00DC237F" w:rsidP="000A3129">
            <w:pPr>
              <w:jc w:val="left"/>
              <w:rPr>
                <w:rFonts w:cstheme="minorHAnsi"/>
              </w:rPr>
            </w:pPr>
          </w:p>
          <w:p w:rsidR="00DC237F" w:rsidRPr="009C4813" w:rsidRDefault="00DC237F" w:rsidP="000A3129">
            <w:pPr>
              <w:jc w:val="left"/>
              <w:rPr>
                <w:rFonts w:cstheme="minorHAnsi"/>
              </w:rPr>
            </w:pPr>
          </w:p>
          <w:p w:rsidR="00DC237F" w:rsidRPr="009C4813" w:rsidRDefault="00DC237F" w:rsidP="000A3129">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snapToGrid w:val="0"/>
              <w:jc w:val="left"/>
              <w:rPr>
                <w:rFonts w:cstheme="minorHAnsi"/>
              </w:rPr>
            </w:pPr>
          </w:p>
          <w:p w:rsidR="00DC237F" w:rsidRPr="009C4813" w:rsidRDefault="00DC237F" w:rsidP="000A3129">
            <w:pPr>
              <w:jc w:val="left"/>
              <w:rPr>
                <w:rFonts w:cstheme="minorHAnsi"/>
              </w:rPr>
            </w:pPr>
            <w:r w:rsidRPr="009C4813">
              <w:rPr>
                <w:rFonts w:cstheme="minorHAnsi"/>
              </w:rPr>
              <w:t xml:space="preserve">α) Ημερομηνία:[   ], </w:t>
            </w:r>
          </w:p>
          <w:p w:rsidR="00DC237F" w:rsidRPr="009C4813" w:rsidRDefault="00DC237F" w:rsidP="000A3129">
            <w:pPr>
              <w:jc w:val="left"/>
              <w:rPr>
                <w:rFonts w:cstheme="minorHAnsi"/>
              </w:rPr>
            </w:pPr>
            <w:r w:rsidRPr="009C4813">
              <w:rPr>
                <w:rFonts w:cstheme="minorHAnsi"/>
              </w:rPr>
              <w:t xml:space="preserve">σημείο-(-α): [   ], </w:t>
            </w:r>
          </w:p>
          <w:p w:rsidR="00DC237F" w:rsidRPr="009C4813" w:rsidRDefault="00DC237F" w:rsidP="000A3129">
            <w:pPr>
              <w:jc w:val="left"/>
              <w:rPr>
                <w:rFonts w:cstheme="minorHAnsi"/>
              </w:rPr>
            </w:pPr>
            <w:r w:rsidRPr="009C4813">
              <w:rPr>
                <w:rFonts w:cstheme="minorHAnsi"/>
              </w:rPr>
              <w:t>λόγος(-οι):[   ]</w:t>
            </w:r>
          </w:p>
          <w:p w:rsidR="00DC237F" w:rsidRPr="009C4813" w:rsidRDefault="00DC237F" w:rsidP="000A3129">
            <w:pPr>
              <w:jc w:val="left"/>
              <w:rPr>
                <w:rFonts w:cstheme="minorHAnsi"/>
              </w:rPr>
            </w:pPr>
            <w:r w:rsidRPr="009C4813">
              <w:rPr>
                <w:rFonts w:cstheme="minorHAnsi"/>
              </w:rPr>
              <w:t>β) [……]</w:t>
            </w:r>
          </w:p>
          <w:p w:rsidR="00DC237F" w:rsidRDefault="00DC237F" w:rsidP="000A3129">
            <w:pPr>
              <w:jc w:val="left"/>
              <w:rPr>
                <w:rFonts w:cstheme="minorHAnsi"/>
              </w:rPr>
            </w:pPr>
          </w:p>
          <w:p w:rsidR="00DC237F" w:rsidRPr="009C4813" w:rsidRDefault="00DC237F" w:rsidP="000A3129">
            <w:pPr>
              <w:jc w:val="left"/>
              <w:rPr>
                <w:rFonts w:cstheme="minorHAnsi"/>
                <w:i/>
              </w:rPr>
            </w:pPr>
            <w:r w:rsidRPr="009C4813">
              <w:rPr>
                <w:rFonts w:cstheme="minorHAnsi"/>
              </w:rPr>
              <w:t>γ) Διάρκεια της περιόδου αποκλεισμού [……] και σχετικό(-ά) σημείο(-α) [   ]</w:t>
            </w:r>
          </w:p>
          <w:p w:rsidR="00DC237F" w:rsidRPr="009C4813" w:rsidRDefault="00DC237F" w:rsidP="000A3129">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C237F" w:rsidRPr="009C4813" w:rsidRDefault="00DC237F" w:rsidP="000A3129">
            <w:pPr>
              <w:rPr>
                <w:rFonts w:cstheme="minorHAnsi"/>
              </w:rPr>
            </w:pPr>
            <w:r w:rsidRPr="009C4813">
              <w:rPr>
                <w:rFonts w:cstheme="minorHAnsi"/>
                <w:i/>
              </w:rPr>
              <w:t>[……][……][……][……]</w:t>
            </w:r>
            <w:r w:rsidRPr="009C4813">
              <w:rPr>
                <w:rStyle w:val="a"/>
                <w:rFonts w:cstheme="minorHAnsi"/>
              </w:rPr>
              <w:endnoteReference w:id="17"/>
            </w:r>
          </w:p>
        </w:tc>
      </w:tr>
      <w:tr w:rsidR="00DC237F" w:rsidRPr="009C4813"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rPr>
                <w:rFonts w:cstheme="minorHAnsi"/>
              </w:rPr>
            </w:pPr>
            <w:r w:rsidRPr="009C4813">
              <w:rPr>
                <w:rFonts w:cstheme="minorHAnsi"/>
              </w:rPr>
              <w:lastRenderedPageBreak/>
              <w:t xml:space="preserve">Σε περίπτωση καταδικαστικής απόφασης, ο οικονομικός φορέας έχει λάβει μέτρα που να </w:t>
            </w:r>
            <w:r w:rsidRPr="007C37E1">
              <w:rPr>
                <w:rFonts w:cstheme="minorHAnsi"/>
              </w:rPr>
              <w:t>αποδεικνύουν την αξιοπιστία του παρά την ύπαρξη σχετικού λόγου αποκλεισμού («</w:t>
            </w:r>
            <w:r w:rsidRPr="007C37E1">
              <w:rPr>
                <w:rStyle w:val="NormalBoldChar"/>
                <w:rFonts w:eastAsia="Calibri" w:cstheme="minorHAnsi"/>
              </w:rPr>
              <w:t>αυτοκάθαρση»</w:t>
            </w:r>
            <w:r w:rsidRPr="009C4813">
              <w:rPr>
                <w:rStyle w:val="NormalBoldChar"/>
                <w:rFonts w:eastAsia="Calibri" w:cstheme="minorHAnsi"/>
              </w:rPr>
              <w:t>)</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rPr>
                <w:rFonts w:cstheme="minorHAnsi"/>
              </w:rPr>
            </w:pPr>
            <w:r w:rsidRPr="009C4813">
              <w:rPr>
                <w:rFonts w:cstheme="minorHAnsi"/>
              </w:rPr>
              <w:t xml:space="preserve">[] Ναι [] Όχι </w:t>
            </w:r>
          </w:p>
        </w:tc>
      </w:tr>
      <w:tr w:rsidR="00DC237F" w:rsidRPr="009C4813"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rPr>
                <w:rFonts w:cstheme="minorHAnsi"/>
              </w:rPr>
            </w:pPr>
            <w:r w:rsidRPr="009C4813">
              <w:rPr>
                <w:rFonts w:cstheme="minorHAnsi"/>
              </w:rPr>
              <w:t>[……]</w:t>
            </w:r>
          </w:p>
        </w:tc>
      </w:tr>
    </w:tbl>
    <w:p w:rsidR="00DC237F" w:rsidRPr="000D2A13" w:rsidRDefault="00DC237F" w:rsidP="00DC237F"/>
    <w:p w:rsidR="00DC237F" w:rsidRPr="009C4813" w:rsidRDefault="00DC237F" w:rsidP="00DC237F">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DC237F" w:rsidRPr="009C4813" w:rsidTr="000A312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C237F" w:rsidRPr="009C4813" w:rsidRDefault="00DC237F" w:rsidP="000A3129">
            <w:pPr>
              <w:rPr>
                <w:rFonts w:cstheme="minorHAnsi"/>
              </w:rPr>
            </w:pPr>
            <w:r w:rsidRPr="009C4813">
              <w:rPr>
                <w:rFonts w:cstheme="minorHAnsi"/>
                <w:b/>
                <w:i/>
              </w:rPr>
              <w:t>Απάντηση:</w:t>
            </w:r>
          </w:p>
        </w:tc>
      </w:tr>
      <w:tr w:rsidR="00DC237F" w:rsidRPr="009C4813" w:rsidTr="000A312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rPr>
                <w:rFonts w:cstheme="minorHAnsi"/>
              </w:rPr>
            </w:pPr>
            <w:r w:rsidRPr="009C4813">
              <w:rPr>
                <w:rFonts w:cstheme="minorHAnsi"/>
              </w:rPr>
              <w:t xml:space="preserve">[] Ναι [] Όχι </w:t>
            </w:r>
          </w:p>
        </w:tc>
      </w:tr>
      <w:tr w:rsidR="00DC237F" w:rsidRPr="009C4813" w:rsidTr="000A312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snapToGrid w:val="0"/>
              <w:rPr>
                <w:rFonts w:cstheme="minorHAnsi"/>
              </w:rPr>
            </w:pPr>
          </w:p>
          <w:p w:rsidR="00DC237F" w:rsidRPr="009C4813" w:rsidRDefault="00DC237F" w:rsidP="000A3129">
            <w:pPr>
              <w:snapToGrid w:val="0"/>
              <w:rPr>
                <w:rFonts w:cstheme="minorHAnsi"/>
              </w:rPr>
            </w:pPr>
          </w:p>
          <w:p w:rsidR="00DC237F" w:rsidRPr="009C4813" w:rsidRDefault="00DC237F" w:rsidP="000A3129">
            <w:pPr>
              <w:snapToGrid w:val="0"/>
              <w:rPr>
                <w:rFonts w:cstheme="minorHAnsi"/>
              </w:rPr>
            </w:pPr>
            <w:r w:rsidRPr="009C4813">
              <w:rPr>
                <w:rFonts w:cstheme="minorHAnsi"/>
              </w:rPr>
              <w:t xml:space="preserve">Εάν όχι αναφέρετε: </w:t>
            </w:r>
          </w:p>
          <w:p w:rsidR="00DC237F" w:rsidRPr="009C4813" w:rsidRDefault="00DC237F" w:rsidP="000A3129">
            <w:pPr>
              <w:snapToGrid w:val="0"/>
              <w:rPr>
                <w:rFonts w:cstheme="minorHAnsi"/>
              </w:rPr>
            </w:pPr>
            <w:r w:rsidRPr="009C4813">
              <w:rPr>
                <w:rFonts w:cstheme="minorHAnsi"/>
              </w:rPr>
              <w:t>α) Χώρα ή κράτος μέλος για το οποίο πρόκειται:</w:t>
            </w:r>
          </w:p>
          <w:p w:rsidR="00DC237F" w:rsidRPr="009C4813" w:rsidRDefault="00DC237F" w:rsidP="000A3129">
            <w:pPr>
              <w:snapToGrid w:val="0"/>
              <w:rPr>
                <w:rFonts w:cstheme="minorHAnsi"/>
              </w:rPr>
            </w:pPr>
            <w:r w:rsidRPr="009C4813">
              <w:rPr>
                <w:rFonts w:cstheme="minorHAnsi"/>
              </w:rPr>
              <w:t>β) Ποιο είναι το σχετικό ποσό;</w:t>
            </w:r>
          </w:p>
          <w:p w:rsidR="00DC237F" w:rsidRPr="009C4813" w:rsidRDefault="00DC237F" w:rsidP="000A3129">
            <w:pPr>
              <w:snapToGrid w:val="0"/>
              <w:rPr>
                <w:rFonts w:cstheme="minorHAnsi"/>
              </w:rPr>
            </w:pPr>
            <w:r w:rsidRPr="009C4813">
              <w:rPr>
                <w:rFonts w:cstheme="minorHAnsi"/>
              </w:rPr>
              <w:t>γ)Πως διαπιστώθηκε η αθέτηση των υποχρεώσεων;</w:t>
            </w:r>
          </w:p>
          <w:p w:rsidR="00DC237F" w:rsidRPr="009C4813" w:rsidRDefault="00DC237F" w:rsidP="000A3129">
            <w:pPr>
              <w:snapToGrid w:val="0"/>
              <w:rPr>
                <w:rFonts w:cstheme="minorHAnsi"/>
                <w:b/>
              </w:rPr>
            </w:pPr>
            <w:r w:rsidRPr="009C4813">
              <w:rPr>
                <w:rFonts w:cstheme="minorHAnsi"/>
              </w:rPr>
              <w:t>1) Μέσω δικαστικής ή διοικητικής απόφασης;</w:t>
            </w:r>
          </w:p>
          <w:p w:rsidR="00DC237F" w:rsidRPr="009C4813" w:rsidRDefault="00DC237F" w:rsidP="000A3129">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DC237F" w:rsidRPr="009C4813" w:rsidRDefault="00DC237F" w:rsidP="000A3129">
            <w:pPr>
              <w:snapToGrid w:val="0"/>
              <w:rPr>
                <w:rFonts w:cstheme="minorHAnsi"/>
              </w:rPr>
            </w:pPr>
            <w:r w:rsidRPr="009C4813">
              <w:rPr>
                <w:rFonts w:cstheme="minorHAnsi"/>
              </w:rPr>
              <w:t>- Αναφέρατε την ημερομηνία καταδίκης ή έκδοσης απόφασης</w:t>
            </w:r>
          </w:p>
          <w:p w:rsidR="00DC237F" w:rsidRPr="009C4813" w:rsidRDefault="00DC237F" w:rsidP="000A3129">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DC237F" w:rsidRPr="009C4813" w:rsidRDefault="00DC237F" w:rsidP="000A3129">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DC237F" w:rsidRPr="009C4813" w:rsidRDefault="00DC237F" w:rsidP="000A3129">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C237F" w:rsidTr="000A3129">
              <w:tc>
                <w:tcPr>
                  <w:tcW w:w="2036" w:type="dxa"/>
                  <w:shd w:val="clear" w:color="auto" w:fill="auto"/>
                </w:tcPr>
                <w:p w:rsidR="00DC237F" w:rsidRPr="009C4813" w:rsidRDefault="00DC237F" w:rsidP="000A3129">
                  <w:pPr>
                    <w:jc w:val="left"/>
                    <w:rPr>
                      <w:rFonts w:cstheme="minorHAnsi"/>
                    </w:rPr>
                  </w:pPr>
                  <w:r w:rsidRPr="009C4813">
                    <w:rPr>
                      <w:rFonts w:cstheme="minorHAnsi"/>
                      <w:b/>
                      <w:bCs/>
                    </w:rPr>
                    <w:t>ΦΟΡΟΙ</w:t>
                  </w:r>
                </w:p>
                <w:p w:rsidR="00DC237F" w:rsidRPr="009C4813" w:rsidRDefault="00DC237F" w:rsidP="000A3129">
                  <w:pPr>
                    <w:rPr>
                      <w:rFonts w:cstheme="minorHAnsi"/>
                    </w:rPr>
                  </w:pPr>
                </w:p>
              </w:tc>
              <w:tc>
                <w:tcPr>
                  <w:tcW w:w="2192" w:type="dxa"/>
                  <w:shd w:val="clear" w:color="auto" w:fill="auto"/>
                </w:tcPr>
                <w:p w:rsidR="00DC237F" w:rsidRPr="009C4813" w:rsidRDefault="00DC237F" w:rsidP="000A3129">
                  <w:pPr>
                    <w:jc w:val="left"/>
                    <w:rPr>
                      <w:rFonts w:cstheme="minorHAnsi"/>
                    </w:rPr>
                  </w:pPr>
                  <w:r w:rsidRPr="009C4813">
                    <w:rPr>
                      <w:rFonts w:cstheme="minorHAnsi"/>
                      <w:b/>
                      <w:bCs/>
                    </w:rPr>
                    <w:t>ΕΙΣΦΟΡΕΣ ΚΟΙΝΩΝΙΚΗΣ ΑΣΦΑΛΙΣΗΣ</w:t>
                  </w:r>
                </w:p>
              </w:tc>
            </w:tr>
            <w:tr w:rsidR="00DC237F" w:rsidTr="000A3129">
              <w:tc>
                <w:tcPr>
                  <w:tcW w:w="2036" w:type="dxa"/>
                  <w:shd w:val="clear" w:color="auto" w:fill="auto"/>
                </w:tcPr>
                <w:p w:rsidR="00DC237F" w:rsidRDefault="00DC237F" w:rsidP="000A3129">
                  <w:pPr>
                    <w:rPr>
                      <w:rFonts w:cstheme="minorHAnsi"/>
                    </w:rPr>
                  </w:pPr>
                </w:p>
                <w:p w:rsidR="00DC237F" w:rsidRPr="009C4813" w:rsidRDefault="00DC237F" w:rsidP="000A3129">
                  <w:pPr>
                    <w:rPr>
                      <w:rFonts w:cstheme="minorHAnsi"/>
                    </w:rPr>
                  </w:pPr>
                  <w:r w:rsidRPr="009C4813">
                    <w:rPr>
                      <w:rFonts w:cstheme="minorHAnsi"/>
                    </w:rPr>
                    <w:t>α)[……]·</w:t>
                  </w:r>
                </w:p>
                <w:p w:rsidR="00DC237F" w:rsidRPr="009C4813" w:rsidRDefault="00DC237F" w:rsidP="000A3129">
                  <w:pPr>
                    <w:rPr>
                      <w:rFonts w:cstheme="minorHAnsi"/>
                    </w:rPr>
                  </w:pPr>
                  <w:r w:rsidRPr="009C4813">
                    <w:rPr>
                      <w:rFonts w:cstheme="minorHAnsi"/>
                    </w:rPr>
                    <w:t>β)[……]</w:t>
                  </w:r>
                </w:p>
                <w:p w:rsidR="00DC237F" w:rsidRDefault="00DC237F" w:rsidP="000A3129">
                  <w:pPr>
                    <w:rPr>
                      <w:rFonts w:cstheme="minorHAnsi"/>
                    </w:rPr>
                  </w:pPr>
                </w:p>
                <w:p w:rsidR="00DC237F" w:rsidRDefault="00DC237F" w:rsidP="000A3129">
                  <w:pPr>
                    <w:rPr>
                      <w:rFonts w:cstheme="minorHAnsi"/>
                    </w:rPr>
                  </w:pPr>
                </w:p>
                <w:p w:rsidR="00DC237F" w:rsidRPr="009C4813" w:rsidRDefault="00DC237F" w:rsidP="000A3129">
                  <w:pPr>
                    <w:rPr>
                      <w:rFonts w:cstheme="minorHAnsi"/>
                    </w:rPr>
                  </w:pPr>
                  <w:r w:rsidRPr="009C4813">
                    <w:rPr>
                      <w:rFonts w:cstheme="minorHAnsi"/>
                    </w:rPr>
                    <w:t xml:space="preserve">γ.1) [] Ναι [] Όχι </w:t>
                  </w:r>
                </w:p>
                <w:p w:rsidR="00DC237F" w:rsidRPr="009C4813" w:rsidRDefault="00DC237F" w:rsidP="000A3129">
                  <w:pPr>
                    <w:rPr>
                      <w:rFonts w:cstheme="minorHAnsi"/>
                    </w:rPr>
                  </w:pPr>
                  <w:r w:rsidRPr="009C4813">
                    <w:rPr>
                      <w:rFonts w:cstheme="minorHAnsi"/>
                    </w:rPr>
                    <w:t xml:space="preserve">-[] Ναι [] Όχι </w:t>
                  </w:r>
                </w:p>
                <w:p w:rsidR="00DC237F" w:rsidRPr="009C4813" w:rsidRDefault="00DC237F" w:rsidP="000A3129">
                  <w:pPr>
                    <w:rPr>
                      <w:rFonts w:cstheme="minorHAnsi"/>
                    </w:rPr>
                  </w:pPr>
                </w:p>
                <w:p w:rsidR="00DC237F" w:rsidRDefault="00DC237F" w:rsidP="000A3129">
                  <w:pPr>
                    <w:rPr>
                      <w:rFonts w:cstheme="minorHAnsi"/>
                    </w:rPr>
                  </w:pPr>
                </w:p>
                <w:p w:rsidR="00DC237F" w:rsidRPr="009C4813" w:rsidRDefault="00DC237F" w:rsidP="000A3129">
                  <w:pPr>
                    <w:rPr>
                      <w:rFonts w:cstheme="minorHAnsi"/>
                    </w:rPr>
                  </w:pPr>
                  <w:r w:rsidRPr="009C4813">
                    <w:rPr>
                      <w:rFonts w:cstheme="minorHAnsi"/>
                    </w:rPr>
                    <w:t>-[……]·</w:t>
                  </w:r>
                </w:p>
                <w:p w:rsidR="00DC237F" w:rsidRPr="009C4813" w:rsidRDefault="00DC237F" w:rsidP="000A3129">
                  <w:pPr>
                    <w:rPr>
                      <w:rFonts w:cstheme="minorHAnsi"/>
                    </w:rPr>
                  </w:pPr>
                </w:p>
                <w:p w:rsidR="00DC237F" w:rsidRPr="009C4813" w:rsidRDefault="00DC237F" w:rsidP="000A3129">
                  <w:pPr>
                    <w:rPr>
                      <w:rFonts w:cstheme="minorHAnsi"/>
                    </w:rPr>
                  </w:pPr>
                  <w:r w:rsidRPr="009C4813">
                    <w:rPr>
                      <w:rFonts w:cstheme="minorHAnsi"/>
                    </w:rPr>
                    <w:t>-[……]·</w:t>
                  </w:r>
                </w:p>
                <w:p w:rsidR="00DC237F" w:rsidRPr="009C4813" w:rsidRDefault="00DC237F" w:rsidP="000A3129">
                  <w:pPr>
                    <w:rPr>
                      <w:rFonts w:cstheme="minorHAnsi"/>
                    </w:rPr>
                  </w:pPr>
                </w:p>
                <w:p w:rsidR="00DC237F" w:rsidRPr="009C4813" w:rsidRDefault="00DC237F" w:rsidP="000A3129">
                  <w:pPr>
                    <w:rPr>
                      <w:rFonts w:cstheme="minorHAnsi"/>
                    </w:rPr>
                  </w:pPr>
                  <w:r w:rsidRPr="009C4813">
                    <w:rPr>
                      <w:rFonts w:cstheme="minorHAnsi"/>
                    </w:rPr>
                    <w:t>γ.2)[……]·</w:t>
                  </w:r>
                </w:p>
                <w:p w:rsidR="00DC237F" w:rsidRPr="009C4813" w:rsidRDefault="00DC237F" w:rsidP="000A3129">
                  <w:pPr>
                    <w:rPr>
                      <w:rFonts w:cstheme="minorHAnsi"/>
                      <w:sz w:val="21"/>
                      <w:szCs w:val="21"/>
                    </w:rPr>
                  </w:pPr>
                  <w:r w:rsidRPr="009C4813">
                    <w:rPr>
                      <w:rFonts w:cstheme="minorHAnsi"/>
                    </w:rPr>
                    <w:t xml:space="preserve">δ) [] Ναι [] Όχι </w:t>
                  </w:r>
                </w:p>
                <w:p w:rsidR="00DC237F" w:rsidRPr="009C4813" w:rsidRDefault="00DC237F" w:rsidP="000A3129">
                  <w:pPr>
                    <w:jc w:val="left"/>
                    <w:rPr>
                      <w:rFonts w:cstheme="minorHAnsi"/>
                    </w:rPr>
                  </w:pPr>
                  <w:r w:rsidRPr="009C4813">
                    <w:rPr>
                      <w:rFonts w:cstheme="minorHAnsi"/>
                      <w:sz w:val="21"/>
                      <w:szCs w:val="21"/>
                    </w:rPr>
                    <w:t>Εάν ναι, να αναφερθούν λεπτομερείς πληροφορίες</w:t>
                  </w:r>
                </w:p>
                <w:p w:rsidR="00DC237F" w:rsidRPr="009C4813" w:rsidRDefault="00DC237F" w:rsidP="000A3129">
                  <w:pPr>
                    <w:rPr>
                      <w:rFonts w:cstheme="minorHAnsi"/>
                    </w:rPr>
                  </w:pPr>
                  <w:r w:rsidRPr="009C4813">
                    <w:rPr>
                      <w:rFonts w:cstheme="minorHAnsi"/>
                    </w:rPr>
                    <w:t>[……]</w:t>
                  </w:r>
                </w:p>
              </w:tc>
              <w:tc>
                <w:tcPr>
                  <w:tcW w:w="2192" w:type="dxa"/>
                  <w:shd w:val="clear" w:color="auto" w:fill="auto"/>
                </w:tcPr>
                <w:p w:rsidR="00DC237F" w:rsidRPr="009C4813" w:rsidRDefault="00DC237F" w:rsidP="000A3129">
                  <w:pPr>
                    <w:rPr>
                      <w:rFonts w:cstheme="minorHAnsi"/>
                    </w:rPr>
                  </w:pPr>
                </w:p>
                <w:p w:rsidR="00DC237F" w:rsidRPr="009C4813" w:rsidRDefault="00DC237F" w:rsidP="000A3129">
                  <w:pPr>
                    <w:rPr>
                      <w:rFonts w:cstheme="minorHAnsi"/>
                    </w:rPr>
                  </w:pPr>
                  <w:r w:rsidRPr="009C4813">
                    <w:rPr>
                      <w:rFonts w:cstheme="minorHAnsi"/>
                    </w:rPr>
                    <w:t>α)[……]·</w:t>
                  </w:r>
                </w:p>
                <w:p w:rsidR="00DC237F" w:rsidRPr="009C4813" w:rsidRDefault="00DC237F" w:rsidP="000A3129">
                  <w:pPr>
                    <w:rPr>
                      <w:rFonts w:cstheme="minorHAnsi"/>
                    </w:rPr>
                  </w:pPr>
                  <w:r w:rsidRPr="009C4813">
                    <w:rPr>
                      <w:rFonts w:cstheme="minorHAnsi"/>
                    </w:rPr>
                    <w:t>β)[……]</w:t>
                  </w:r>
                </w:p>
                <w:p w:rsidR="00DC237F" w:rsidRPr="009C4813" w:rsidRDefault="00DC237F" w:rsidP="000A3129">
                  <w:pPr>
                    <w:rPr>
                      <w:rFonts w:cstheme="minorHAnsi"/>
                    </w:rPr>
                  </w:pPr>
                </w:p>
                <w:p w:rsidR="00DC237F" w:rsidRDefault="00DC237F" w:rsidP="000A3129">
                  <w:pPr>
                    <w:rPr>
                      <w:rFonts w:cstheme="minorHAnsi"/>
                    </w:rPr>
                  </w:pPr>
                </w:p>
                <w:p w:rsidR="00DC237F" w:rsidRPr="009C4813" w:rsidRDefault="00DC237F" w:rsidP="000A3129">
                  <w:pPr>
                    <w:rPr>
                      <w:rFonts w:cstheme="minorHAnsi"/>
                    </w:rPr>
                  </w:pPr>
                  <w:r w:rsidRPr="009C4813">
                    <w:rPr>
                      <w:rFonts w:cstheme="minorHAnsi"/>
                    </w:rPr>
                    <w:t xml:space="preserve">γ.1) [] Ναι [] Όχι </w:t>
                  </w:r>
                </w:p>
                <w:p w:rsidR="00DC237F" w:rsidRPr="009C4813" w:rsidRDefault="00DC237F" w:rsidP="000A3129">
                  <w:pPr>
                    <w:rPr>
                      <w:rFonts w:cstheme="minorHAnsi"/>
                    </w:rPr>
                  </w:pPr>
                  <w:r w:rsidRPr="009C4813">
                    <w:rPr>
                      <w:rFonts w:cstheme="minorHAnsi"/>
                    </w:rPr>
                    <w:t xml:space="preserve">-[] Ναι [] Όχι </w:t>
                  </w:r>
                </w:p>
                <w:p w:rsidR="00DC237F" w:rsidRPr="009C4813" w:rsidRDefault="00DC237F" w:rsidP="000A3129">
                  <w:pPr>
                    <w:rPr>
                      <w:rFonts w:cstheme="minorHAnsi"/>
                    </w:rPr>
                  </w:pPr>
                </w:p>
                <w:p w:rsidR="00DC237F" w:rsidRDefault="00DC237F" w:rsidP="000A3129">
                  <w:pPr>
                    <w:rPr>
                      <w:rFonts w:cstheme="minorHAnsi"/>
                    </w:rPr>
                  </w:pPr>
                </w:p>
                <w:p w:rsidR="00DC237F" w:rsidRPr="009C4813" w:rsidRDefault="00DC237F" w:rsidP="000A3129">
                  <w:pPr>
                    <w:rPr>
                      <w:rFonts w:cstheme="minorHAnsi"/>
                    </w:rPr>
                  </w:pPr>
                  <w:r w:rsidRPr="009C4813">
                    <w:rPr>
                      <w:rFonts w:cstheme="minorHAnsi"/>
                    </w:rPr>
                    <w:t>-[……]·</w:t>
                  </w:r>
                </w:p>
                <w:p w:rsidR="00DC237F" w:rsidRPr="009C4813" w:rsidRDefault="00DC237F" w:rsidP="000A3129">
                  <w:pPr>
                    <w:rPr>
                      <w:rFonts w:cstheme="minorHAnsi"/>
                    </w:rPr>
                  </w:pPr>
                </w:p>
                <w:p w:rsidR="00DC237F" w:rsidRPr="009C4813" w:rsidRDefault="00DC237F" w:rsidP="000A3129">
                  <w:pPr>
                    <w:rPr>
                      <w:rFonts w:cstheme="minorHAnsi"/>
                    </w:rPr>
                  </w:pPr>
                  <w:r w:rsidRPr="009C4813">
                    <w:rPr>
                      <w:rFonts w:cstheme="minorHAnsi"/>
                    </w:rPr>
                    <w:t>-[……]·</w:t>
                  </w:r>
                </w:p>
                <w:p w:rsidR="00DC237F" w:rsidRPr="009C4813" w:rsidRDefault="00DC237F" w:rsidP="000A3129">
                  <w:pPr>
                    <w:rPr>
                      <w:rFonts w:cstheme="minorHAnsi"/>
                    </w:rPr>
                  </w:pPr>
                </w:p>
                <w:p w:rsidR="00DC237F" w:rsidRPr="009C4813" w:rsidRDefault="00DC237F" w:rsidP="000A3129">
                  <w:pPr>
                    <w:rPr>
                      <w:rFonts w:cstheme="minorHAnsi"/>
                    </w:rPr>
                  </w:pPr>
                  <w:r w:rsidRPr="009C4813">
                    <w:rPr>
                      <w:rFonts w:cstheme="minorHAnsi"/>
                    </w:rPr>
                    <w:t>γ.2)[……]·</w:t>
                  </w:r>
                </w:p>
                <w:p w:rsidR="00DC237F" w:rsidRPr="009C4813" w:rsidRDefault="00DC237F" w:rsidP="000A3129">
                  <w:pPr>
                    <w:rPr>
                      <w:rFonts w:cstheme="minorHAnsi"/>
                    </w:rPr>
                  </w:pPr>
                  <w:r w:rsidRPr="009C4813">
                    <w:rPr>
                      <w:rFonts w:cstheme="minorHAnsi"/>
                    </w:rPr>
                    <w:t xml:space="preserve">δ) [] Ναι [] Όχι </w:t>
                  </w:r>
                </w:p>
                <w:p w:rsidR="00DC237F" w:rsidRPr="009C4813" w:rsidRDefault="00DC237F" w:rsidP="000A3129">
                  <w:pPr>
                    <w:jc w:val="left"/>
                    <w:rPr>
                      <w:rFonts w:cstheme="minorHAnsi"/>
                    </w:rPr>
                  </w:pPr>
                  <w:r w:rsidRPr="009C4813">
                    <w:rPr>
                      <w:rFonts w:cstheme="minorHAnsi"/>
                    </w:rPr>
                    <w:t>Εάν ναι, να αναφερθούν λεπτομερείς πληροφορίες</w:t>
                  </w:r>
                </w:p>
                <w:p w:rsidR="00DC237F" w:rsidRPr="009C4813" w:rsidRDefault="00DC237F" w:rsidP="000A3129">
                  <w:pPr>
                    <w:rPr>
                      <w:rFonts w:cstheme="minorHAnsi"/>
                    </w:rPr>
                  </w:pPr>
                  <w:r w:rsidRPr="009C4813">
                    <w:rPr>
                      <w:rFonts w:cstheme="minorHAnsi"/>
                    </w:rPr>
                    <w:t>[……]</w:t>
                  </w:r>
                </w:p>
              </w:tc>
            </w:tr>
          </w:tbl>
          <w:p w:rsidR="00DC237F" w:rsidRPr="009C4813" w:rsidRDefault="00DC237F" w:rsidP="000A3129">
            <w:pPr>
              <w:jc w:val="left"/>
              <w:rPr>
                <w:rFonts w:cstheme="minorHAnsi"/>
              </w:rPr>
            </w:pPr>
          </w:p>
        </w:tc>
      </w:tr>
      <w:tr w:rsidR="00DC237F" w:rsidRPr="009C4813" w:rsidTr="000A312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2"/>
            </w:r>
          </w:p>
          <w:p w:rsidR="00DC237F" w:rsidRPr="009C4813" w:rsidRDefault="00DC237F" w:rsidP="000A3129">
            <w:pPr>
              <w:jc w:val="left"/>
              <w:rPr>
                <w:rFonts w:cstheme="minorHAnsi"/>
              </w:rPr>
            </w:pPr>
            <w:r w:rsidRPr="009C4813">
              <w:rPr>
                <w:rFonts w:cstheme="minorHAnsi"/>
                <w:i/>
              </w:rPr>
              <w:t>[……][……][……]</w:t>
            </w:r>
          </w:p>
        </w:tc>
      </w:tr>
    </w:tbl>
    <w:p w:rsidR="00DC237F" w:rsidRPr="009C4813" w:rsidRDefault="00DC237F" w:rsidP="00DC237F">
      <w:pPr>
        <w:pStyle w:val="SectionTitle"/>
        <w:ind w:firstLine="0"/>
        <w:rPr>
          <w:rFonts w:asciiTheme="minorHAnsi" w:hAnsiTheme="minorHAnsi" w:cstheme="minorHAnsi"/>
        </w:rPr>
      </w:pPr>
    </w:p>
    <w:p w:rsidR="00DC237F" w:rsidRPr="009C4813" w:rsidRDefault="00DC237F" w:rsidP="00DC237F">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DC237F" w:rsidRPr="009C4813"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rPr>
                <w:rFonts w:cstheme="minorHAnsi"/>
              </w:rPr>
            </w:pPr>
            <w:r w:rsidRPr="009C4813">
              <w:rPr>
                <w:rFonts w:cstheme="minorHAnsi"/>
                <w:b/>
                <w:i/>
              </w:rPr>
              <w:t>Απάντηση:</w:t>
            </w:r>
          </w:p>
        </w:tc>
      </w:tr>
      <w:tr w:rsidR="00DC237F" w:rsidRPr="009C4813" w:rsidTr="000A312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C237F" w:rsidRPr="009C4813" w:rsidRDefault="00DC237F" w:rsidP="000A3129">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EndnoteReference"/>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rPr>
                <w:rFonts w:cstheme="minorHAnsi"/>
              </w:rPr>
            </w:pPr>
            <w:r w:rsidRPr="009C4813">
              <w:rPr>
                <w:rFonts w:cstheme="minorHAnsi"/>
              </w:rPr>
              <w:t>[] Ναι [] Όχι</w:t>
            </w:r>
          </w:p>
        </w:tc>
      </w:tr>
      <w:tr w:rsidR="00DC237F" w:rsidRPr="00BB65FB" w:rsidTr="000A312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C237F" w:rsidRPr="009C4813" w:rsidRDefault="00DC237F" w:rsidP="000A3129">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jc w:val="left"/>
              <w:rPr>
                <w:rFonts w:cstheme="minorHAnsi"/>
                <w:b/>
              </w:rPr>
            </w:pPr>
          </w:p>
          <w:p w:rsidR="00DC237F" w:rsidRPr="009C4813" w:rsidRDefault="00DC237F" w:rsidP="000A3129">
            <w:pPr>
              <w:jc w:val="left"/>
              <w:rPr>
                <w:rFonts w:cstheme="minorHAnsi"/>
                <w:b/>
              </w:rPr>
            </w:pPr>
          </w:p>
          <w:p w:rsidR="00DC237F" w:rsidRPr="009C4813" w:rsidRDefault="00DC237F" w:rsidP="000A3129">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DC237F" w:rsidRPr="009C4813" w:rsidRDefault="00DC237F" w:rsidP="000A3129">
            <w:pPr>
              <w:jc w:val="left"/>
              <w:rPr>
                <w:rFonts w:cstheme="minorHAnsi"/>
                <w:b/>
              </w:rPr>
            </w:pPr>
            <w:r w:rsidRPr="009C4813">
              <w:rPr>
                <w:rFonts w:cstheme="minorHAnsi"/>
              </w:rPr>
              <w:t>[] Ναι [] Όχι</w:t>
            </w:r>
          </w:p>
          <w:p w:rsidR="00DC237F" w:rsidRPr="009C4813" w:rsidRDefault="00DC237F" w:rsidP="000A3129">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DC237F" w:rsidRPr="00BB65FB"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4"/>
            </w:r>
            <w:r w:rsidRPr="009C4813">
              <w:rPr>
                <w:rFonts w:cstheme="minorHAnsi"/>
              </w:rPr>
              <w:t xml:space="preserve"> :</w:t>
            </w:r>
          </w:p>
          <w:p w:rsidR="00DC237F" w:rsidRPr="009C4813" w:rsidRDefault="00DC237F" w:rsidP="000A3129">
            <w:pPr>
              <w:spacing w:before="0"/>
              <w:rPr>
                <w:rFonts w:cstheme="minorHAnsi"/>
              </w:rPr>
            </w:pPr>
            <w:r w:rsidRPr="009C4813">
              <w:rPr>
                <w:rFonts w:cstheme="minorHAnsi"/>
              </w:rPr>
              <w:t xml:space="preserve">α) πτώχευση, ή </w:t>
            </w:r>
          </w:p>
          <w:p w:rsidR="00DC237F" w:rsidRPr="009C4813" w:rsidRDefault="00DC237F" w:rsidP="000A3129">
            <w:pPr>
              <w:spacing w:before="0"/>
              <w:rPr>
                <w:rFonts w:cstheme="minorHAnsi"/>
              </w:rPr>
            </w:pPr>
            <w:r w:rsidRPr="009C4813">
              <w:rPr>
                <w:rFonts w:cstheme="minorHAnsi"/>
              </w:rPr>
              <w:t>β) διαδικασία εξυγίανσης, ή</w:t>
            </w:r>
          </w:p>
          <w:p w:rsidR="00DC237F" w:rsidRPr="009C4813" w:rsidRDefault="00DC237F" w:rsidP="000A3129">
            <w:pPr>
              <w:spacing w:before="0"/>
              <w:rPr>
                <w:rFonts w:cstheme="minorHAnsi"/>
              </w:rPr>
            </w:pPr>
            <w:r w:rsidRPr="009C4813">
              <w:rPr>
                <w:rFonts w:cstheme="minorHAnsi"/>
              </w:rPr>
              <w:t>γ) ειδική εκκαθάριση, ή</w:t>
            </w:r>
          </w:p>
          <w:p w:rsidR="00DC237F" w:rsidRPr="009C4813" w:rsidRDefault="00DC237F" w:rsidP="000A3129">
            <w:pPr>
              <w:spacing w:before="0"/>
              <w:rPr>
                <w:rFonts w:cstheme="minorHAnsi"/>
              </w:rPr>
            </w:pPr>
            <w:r w:rsidRPr="009C4813">
              <w:rPr>
                <w:rFonts w:cstheme="minorHAnsi"/>
              </w:rPr>
              <w:t>δ) αναγκαστική διαχείριση από εκκαθαριστή ή από το δικαστήριο, ή</w:t>
            </w:r>
          </w:p>
          <w:p w:rsidR="00DC237F" w:rsidRPr="009C4813" w:rsidRDefault="00DC237F" w:rsidP="000A3129">
            <w:pPr>
              <w:spacing w:before="0"/>
              <w:rPr>
                <w:rFonts w:cstheme="minorHAnsi"/>
              </w:rPr>
            </w:pPr>
            <w:r w:rsidRPr="009C4813">
              <w:rPr>
                <w:rFonts w:cstheme="minorHAnsi"/>
              </w:rPr>
              <w:t xml:space="preserve">ε) έχει υπαχθεί σε διαδικασία πτωχευτικού συμβιβασμού, ή </w:t>
            </w:r>
          </w:p>
          <w:p w:rsidR="00DC237F" w:rsidRPr="009C4813" w:rsidRDefault="00DC237F" w:rsidP="000A3129">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DC237F" w:rsidRPr="009C4813" w:rsidRDefault="00DC237F" w:rsidP="000A3129">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DC237F" w:rsidRPr="009C4813" w:rsidRDefault="00DC237F" w:rsidP="000A3129">
            <w:pPr>
              <w:spacing w:before="0"/>
              <w:rPr>
                <w:rFonts w:cstheme="minorHAnsi"/>
              </w:rPr>
            </w:pPr>
            <w:r w:rsidRPr="009C4813">
              <w:rPr>
                <w:rFonts w:cstheme="minorHAnsi"/>
              </w:rPr>
              <w:t>Εάν ναι:</w:t>
            </w:r>
          </w:p>
          <w:p w:rsidR="00DC237F" w:rsidRPr="009C4813" w:rsidRDefault="00DC237F" w:rsidP="000A3129">
            <w:pPr>
              <w:spacing w:before="0"/>
              <w:rPr>
                <w:rFonts w:cstheme="minorHAnsi"/>
              </w:rPr>
            </w:pPr>
            <w:r w:rsidRPr="009C4813">
              <w:rPr>
                <w:rFonts w:cstheme="minorHAnsi"/>
              </w:rPr>
              <w:t>- Παραθέστε λεπτομερή στοιχεία:</w:t>
            </w:r>
          </w:p>
          <w:p w:rsidR="00DC237F" w:rsidRPr="009C4813" w:rsidRDefault="00DC237F" w:rsidP="000A3129">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EndnoteReference"/>
                <w:rFonts w:cstheme="minorHAnsi"/>
              </w:rPr>
              <w:endnoteReference w:id="25"/>
            </w:r>
            <w:r w:rsidRPr="009C4813">
              <w:rPr>
                <w:rStyle w:val="EndnoteReference"/>
                <w:rFonts w:cstheme="minorHAnsi"/>
              </w:rPr>
              <w:t xml:space="preserve"> </w:t>
            </w:r>
          </w:p>
          <w:p w:rsidR="00DC237F" w:rsidRPr="009C4813" w:rsidRDefault="00DC237F" w:rsidP="000A3129">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snapToGrid w:val="0"/>
              <w:spacing w:before="0"/>
              <w:jc w:val="left"/>
              <w:rPr>
                <w:rFonts w:cstheme="minorHAnsi"/>
              </w:rPr>
            </w:pPr>
            <w:r w:rsidRPr="009C4813">
              <w:rPr>
                <w:rFonts w:cstheme="minorHAnsi"/>
              </w:rPr>
              <w:t>[] Ναι [] Όχι</w:t>
            </w:r>
          </w:p>
          <w:p w:rsidR="00DC237F" w:rsidRPr="009C4813" w:rsidRDefault="00DC237F" w:rsidP="000A3129">
            <w:pPr>
              <w:snapToGrid w:val="0"/>
              <w:jc w:val="left"/>
              <w:rPr>
                <w:rFonts w:cstheme="minorHAnsi"/>
              </w:rPr>
            </w:pPr>
          </w:p>
          <w:p w:rsidR="00DC237F" w:rsidRPr="009C4813" w:rsidRDefault="00DC237F" w:rsidP="000A3129">
            <w:pPr>
              <w:snapToGrid w:val="0"/>
              <w:jc w:val="left"/>
              <w:rPr>
                <w:rFonts w:cstheme="minorHAnsi"/>
              </w:rPr>
            </w:pPr>
          </w:p>
          <w:p w:rsidR="00DC237F" w:rsidRPr="009C4813" w:rsidRDefault="00DC237F" w:rsidP="000A3129">
            <w:pPr>
              <w:snapToGrid w:val="0"/>
              <w:jc w:val="left"/>
              <w:rPr>
                <w:rFonts w:cstheme="minorHAnsi"/>
              </w:rPr>
            </w:pPr>
          </w:p>
          <w:p w:rsidR="00DC237F" w:rsidRPr="009C4813" w:rsidRDefault="00DC237F" w:rsidP="000A3129">
            <w:pPr>
              <w:snapToGrid w:val="0"/>
              <w:jc w:val="left"/>
              <w:rPr>
                <w:rFonts w:cstheme="minorHAnsi"/>
              </w:rPr>
            </w:pPr>
          </w:p>
          <w:p w:rsidR="00DC237F" w:rsidRPr="009C4813" w:rsidRDefault="00DC237F" w:rsidP="000A3129">
            <w:pPr>
              <w:snapToGrid w:val="0"/>
              <w:jc w:val="left"/>
              <w:rPr>
                <w:rFonts w:cstheme="minorHAnsi"/>
              </w:rPr>
            </w:pPr>
          </w:p>
          <w:p w:rsidR="00DC237F" w:rsidRPr="009C4813" w:rsidRDefault="00DC237F" w:rsidP="000A3129">
            <w:pPr>
              <w:snapToGrid w:val="0"/>
              <w:jc w:val="left"/>
              <w:rPr>
                <w:rFonts w:cstheme="minorHAnsi"/>
              </w:rPr>
            </w:pPr>
          </w:p>
          <w:p w:rsidR="00DC237F" w:rsidRPr="009C4813" w:rsidRDefault="00DC237F" w:rsidP="000A3129">
            <w:pPr>
              <w:snapToGrid w:val="0"/>
              <w:jc w:val="left"/>
              <w:rPr>
                <w:rFonts w:cstheme="minorHAnsi"/>
              </w:rPr>
            </w:pPr>
          </w:p>
          <w:p w:rsidR="00DC237F" w:rsidRPr="009C4813" w:rsidRDefault="00DC237F" w:rsidP="000A3129">
            <w:pPr>
              <w:snapToGrid w:val="0"/>
              <w:jc w:val="left"/>
              <w:rPr>
                <w:rFonts w:cstheme="minorHAnsi"/>
              </w:rPr>
            </w:pPr>
          </w:p>
          <w:p w:rsidR="00DC237F" w:rsidRPr="009C4813" w:rsidRDefault="00DC237F" w:rsidP="000A3129">
            <w:pPr>
              <w:snapToGrid w:val="0"/>
              <w:jc w:val="left"/>
              <w:rPr>
                <w:rFonts w:cstheme="minorHAnsi"/>
              </w:rPr>
            </w:pPr>
          </w:p>
          <w:p w:rsidR="00DC237F" w:rsidRPr="009C4813" w:rsidRDefault="00DC237F" w:rsidP="000A3129">
            <w:pPr>
              <w:snapToGrid w:val="0"/>
              <w:jc w:val="left"/>
              <w:rPr>
                <w:rFonts w:cstheme="minorHAnsi"/>
              </w:rPr>
            </w:pPr>
          </w:p>
          <w:p w:rsidR="00DC237F" w:rsidRPr="009C4813" w:rsidRDefault="00DC237F" w:rsidP="000A3129">
            <w:pPr>
              <w:jc w:val="left"/>
              <w:rPr>
                <w:rFonts w:cstheme="minorHAnsi"/>
              </w:rPr>
            </w:pPr>
            <w:r w:rsidRPr="009C4813">
              <w:rPr>
                <w:rFonts w:cstheme="minorHAnsi"/>
              </w:rPr>
              <w:t>-[.......................]</w:t>
            </w:r>
          </w:p>
          <w:p w:rsidR="00DC237F" w:rsidRPr="009C4813" w:rsidRDefault="00DC237F" w:rsidP="000A3129">
            <w:pPr>
              <w:jc w:val="left"/>
              <w:rPr>
                <w:rFonts w:cstheme="minorHAnsi"/>
              </w:rPr>
            </w:pPr>
            <w:r w:rsidRPr="009C4813">
              <w:rPr>
                <w:rFonts w:cstheme="minorHAnsi"/>
              </w:rPr>
              <w:t>-[.......................]</w:t>
            </w:r>
          </w:p>
          <w:p w:rsidR="00DC237F" w:rsidRPr="009C4813" w:rsidRDefault="00DC237F" w:rsidP="000A3129">
            <w:pPr>
              <w:jc w:val="left"/>
              <w:rPr>
                <w:rFonts w:cstheme="minorHAnsi"/>
              </w:rPr>
            </w:pPr>
          </w:p>
          <w:p w:rsidR="00DC237F" w:rsidRPr="009C4813" w:rsidRDefault="00DC237F" w:rsidP="000A3129">
            <w:pPr>
              <w:jc w:val="left"/>
              <w:rPr>
                <w:rFonts w:cstheme="minorHAnsi"/>
              </w:rPr>
            </w:pPr>
          </w:p>
          <w:p w:rsidR="00DC237F" w:rsidRPr="009C4813" w:rsidRDefault="00DC237F" w:rsidP="000A3129">
            <w:pPr>
              <w:jc w:val="left"/>
              <w:rPr>
                <w:rFonts w:cstheme="minorHAnsi"/>
              </w:rPr>
            </w:pPr>
          </w:p>
          <w:p w:rsidR="00DC237F" w:rsidRPr="009C4813" w:rsidRDefault="00DC237F" w:rsidP="000A3129">
            <w:pPr>
              <w:jc w:val="left"/>
              <w:rPr>
                <w:rFonts w:cstheme="minorHAnsi"/>
                <w:i/>
              </w:rPr>
            </w:pPr>
          </w:p>
          <w:p w:rsidR="00DC237F" w:rsidRDefault="00DC237F" w:rsidP="000A3129">
            <w:pPr>
              <w:jc w:val="left"/>
              <w:rPr>
                <w:rFonts w:cstheme="minorHAnsi"/>
                <w:i/>
              </w:rPr>
            </w:pPr>
          </w:p>
          <w:p w:rsidR="00DC237F" w:rsidRPr="009C4813" w:rsidRDefault="00DC237F" w:rsidP="000A3129">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DC237F" w:rsidRPr="009C4813" w:rsidTr="000A312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DC237F" w:rsidRPr="009C4813" w:rsidRDefault="00DC237F" w:rsidP="000A3129">
            <w:pPr>
              <w:rPr>
                <w:rFonts w:cstheme="minorHAnsi"/>
                <w:b/>
              </w:rPr>
            </w:pPr>
            <w:r w:rsidRPr="007C37E1">
              <w:rPr>
                <w:rStyle w:val="NormalBoldChar"/>
                <w:rFonts w:eastAsia="Calibri" w:cstheme="minorHAnsi"/>
              </w:rPr>
              <w:t xml:space="preserve">Έχει διαπράξει ο </w:t>
            </w:r>
            <w:r w:rsidRPr="007C37E1">
              <w:rPr>
                <w:rFonts w:cstheme="minorHAnsi"/>
              </w:rPr>
              <w:t xml:space="preserve">οικονομικός φορέας </w:t>
            </w:r>
            <w:r w:rsidRPr="007C37E1">
              <w:rPr>
                <w:rFonts w:cstheme="minorHAnsi"/>
                <w:b/>
              </w:rPr>
              <w:t>σοβαρό επαγγελματικό παράπτωμα</w:t>
            </w:r>
            <w:r w:rsidRPr="009C4813">
              <w:rPr>
                <w:rStyle w:val="EndnoteReference"/>
                <w:rFonts w:cstheme="minorHAnsi"/>
              </w:rPr>
              <w:endnoteReference w:id="26"/>
            </w:r>
            <w:r w:rsidRPr="009C4813">
              <w:rPr>
                <w:rFonts w:cstheme="minorHAnsi"/>
              </w:rPr>
              <w:t>;</w:t>
            </w:r>
          </w:p>
          <w:p w:rsidR="00DC237F" w:rsidRPr="009C4813" w:rsidRDefault="00DC237F" w:rsidP="000A3129">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jc w:val="left"/>
              <w:rPr>
                <w:rFonts w:cstheme="minorHAnsi"/>
              </w:rPr>
            </w:pPr>
            <w:r w:rsidRPr="009C4813">
              <w:rPr>
                <w:rFonts w:cstheme="minorHAnsi"/>
              </w:rPr>
              <w:lastRenderedPageBreak/>
              <w:t>[] Ναι [] Όχι</w:t>
            </w:r>
          </w:p>
          <w:p w:rsidR="00DC237F" w:rsidRPr="009C4813" w:rsidRDefault="00DC237F" w:rsidP="000A3129">
            <w:pPr>
              <w:rPr>
                <w:rFonts w:cstheme="minorHAnsi"/>
              </w:rPr>
            </w:pPr>
          </w:p>
          <w:p w:rsidR="00DC237F" w:rsidRPr="009C4813" w:rsidRDefault="00DC237F" w:rsidP="000A3129">
            <w:pPr>
              <w:rPr>
                <w:rFonts w:cstheme="minorHAnsi"/>
              </w:rPr>
            </w:pPr>
            <w:r w:rsidRPr="009C4813">
              <w:rPr>
                <w:rFonts w:cstheme="minorHAnsi"/>
              </w:rPr>
              <w:t>[.......................]</w:t>
            </w:r>
          </w:p>
        </w:tc>
      </w:tr>
      <w:tr w:rsidR="00DC237F" w:rsidRPr="009C4813" w:rsidTr="000A3129">
        <w:trPr>
          <w:trHeight w:val="257"/>
          <w:jc w:val="center"/>
        </w:trPr>
        <w:tc>
          <w:tcPr>
            <w:tcW w:w="4479" w:type="dxa"/>
            <w:vMerge/>
            <w:tcBorders>
              <w:left w:val="single" w:sz="4" w:space="0" w:color="000000"/>
              <w:bottom w:val="single" w:sz="4" w:space="0" w:color="000000"/>
            </w:tcBorders>
            <w:shd w:val="clear" w:color="auto" w:fill="auto"/>
          </w:tcPr>
          <w:p w:rsidR="00DC237F" w:rsidRPr="009C4813" w:rsidRDefault="00DC237F" w:rsidP="000A3129">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DC237F" w:rsidRPr="009C4813" w:rsidRDefault="00DC237F" w:rsidP="000A3129">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DC237F" w:rsidRPr="009C4813" w:rsidRDefault="00DC237F" w:rsidP="000A3129">
            <w:pPr>
              <w:spacing w:before="0"/>
              <w:jc w:val="left"/>
              <w:rPr>
                <w:rFonts w:cstheme="minorHAnsi"/>
                <w:b/>
              </w:rPr>
            </w:pPr>
            <w:r w:rsidRPr="009C4813">
              <w:rPr>
                <w:rFonts w:cstheme="minorHAnsi"/>
              </w:rPr>
              <w:t>[] Ναι [] Όχι</w:t>
            </w:r>
          </w:p>
          <w:p w:rsidR="00DC237F" w:rsidRPr="009C4813" w:rsidRDefault="00DC237F" w:rsidP="000A3129">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DC237F" w:rsidRPr="009C4813" w:rsidRDefault="00DC237F" w:rsidP="000A3129">
            <w:pPr>
              <w:spacing w:before="0"/>
              <w:jc w:val="left"/>
              <w:rPr>
                <w:rFonts w:cstheme="minorHAnsi"/>
              </w:rPr>
            </w:pPr>
            <w:r w:rsidRPr="009C4813">
              <w:rPr>
                <w:rFonts w:cstheme="minorHAnsi"/>
              </w:rPr>
              <w:t>[..........……]</w:t>
            </w:r>
          </w:p>
        </w:tc>
      </w:tr>
      <w:tr w:rsidR="00DC237F" w:rsidRPr="009C4813" w:rsidTr="000A3129">
        <w:trPr>
          <w:trHeight w:val="1544"/>
          <w:jc w:val="center"/>
        </w:trPr>
        <w:tc>
          <w:tcPr>
            <w:tcW w:w="4479" w:type="dxa"/>
            <w:vMerge w:val="restart"/>
            <w:tcBorders>
              <w:left w:val="single" w:sz="4" w:space="0" w:color="000000"/>
              <w:bottom w:val="single" w:sz="4" w:space="0" w:color="000000"/>
            </w:tcBorders>
            <w:shd w:val="clear" w:color="auto" w:fill="auto"/>
          </w:tcPr>
          <w:p w:rsidR="00DC237F" w:rsidRPr="007C37E1" w:rsidRDefault="00DC237F" w:rsidP="000A3129">
            <w:pPr>
              <w:spacing w:before="0"/>
              <w:rPr>
                <w:rFonts w:cstheme="minorHAnsi"/>
                <w:b/>
              </w:rPr>
            </w:pPr>
            <w:r w:rsidRPr="007C37E1">
              <w:rPr>
                <w:rStyle w:val="NormalBoldChar"/>
                <w:rFonts w:eastAsia="Calibri" w:cstheme="minorHAnsi"/>
              </w:rPr>
              <w:lastRenderedPageBreak/>
              <w:t>Έχει συνάψει</w:t>
            </w:r>
            <w:r w:rsidRPr="007C37E1">
              <w:rPr>
                <w:rFonts w:cstheme="minorHAnsi"/>
              </w:rPr>
              <w:t xml:space="preserve"> ο οικονομικός φορέας </w:t>
            </w:r>
            <w:r w:rsidRPr="007C37E1">
              <w:rPr>
                <w:rFonts w:cstheme="minorHAnsi"/>
                <w:b/>
              </w:rPr>
              <w:t>συμφωνίες</w:t>
            </w:r>
            <w:r w:rsidRPr="007C37E1">
              <w:rPr>
                <w:rFonts w:cstheme="minorHAnsi"/>
              </w:rPr>
              <w:t xml:space="preserve"> με άλλους οικονομικούς φορείς </w:t>
            </w:r>
            <w:r w:rsidRPr="007C37E1">
              <w:rPr>
                <w:rFonts w:cstheme="minorHAnsi"/>
                <w:b/>
              </w:rPr>
              <w:t>με σκοπό τη στρέβλωση του ανταγωνισμού</w:t>
            </w:r>
            <w:r w:rsidRPr="007C37E1">
              <w:rPr>
                <w:rFonts w:cstheme="minorHAnsi"/>
              </w:rPr>
              <w:t>;</w:t>
            </w:r>
          </w:p>
          <w:p w:rsidR="00DC237F" w:rsidRPr="009C4813" w:rsidRDefault="00DC237F" w:rsidP="000A3129">
            <w:pPr>
              <w:spacing w:before="0"/>
              <w:rPr>
                <w:rFonts w:cstheme="minorHAnsi"/>
              </w:rPr>
            </w:pPr>
            <w:r w:rsidRPr="007C37E1">
              <w:rPr>
                <w:rFonts w:cstheme="minorHAnsi"/>
                <w:b/>
              </w:rPr>
              <w:t>Εάν ναι</w:t>
            </w:r>
            <w:r w:rsidRPr="007C37E1">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DC237F" w:rsidRPr="009C4813" w:rsidRDefault="00DC237F" w:rsidP="000A3129">
            <w:pPr>
              <w:spacing w:before="0"/>
              <w:jc w:val="left"/>
              <w:rPr>
                <w:rFonts w:cstheme="minorHAnsi"/>
              </w:rPr>
            </w:pPr>
            <w:r w:rsidRPr="009C4813">
              <w:rPr>
                <w:rFonts w:cstheme="minorHAnsi"/>
              </w:rPr>
              <w:t>[] Ναι [] Όχι</w:t>
            </w:r>
          </w:p>
          <w:p w:rsidR="00DC237F" w:rsidRPr="009C4813" w:rsidRDefault="00DC237F" w:rsidP="000A3129">
            <w:pPr>
              <w:spacing w:before="0"/>
              <w:jc w:val="left"/>
              <w:rPr>
                <w:rFonts w:cstheme="minorHAnsi"/>
              </w:rPr>
            </w:pPr>
          </w:p>
          <w:p w:rsidR="00DC237F" w:rsidRPr="009C4813" w:rsidRDefault="00DC237F" w:rsidP="000A3129">
            <w:pPr>
              <w:spacing w:before="0"/>
              <w:jc w:val="left"/>
              <w:rPr>
                <w:rFonts w:cstheme="minorHAnsi"/>
              </w:rPr>
            </w:pPr>
          </w:p>
          <w:p w:rsidR="00DC237F" w:rsidRDefault="00DC237F" w:rsidP="000A3129">
            <w:pPr>
              <w:spacing w:before="0"/>
              <w:jc w:val="left"/>
              <w:rPr>
                <w:rFonts w:cstheme="minorHAnsi"/>
              </w:rPr>
            </w:pPr>
          </w:p>
          <w:p w:rsidR="00DC237F" w:rsidRDefault="00DC237F" w:rsidP="000A3129">
            <w:pPr>
              <w:spacing w:before="0"/>
              <w:jc w:val="left"/>
              <w:rPr>
                <w:rFonts w:cstheme="minorHAnsi"/>
              </w:rPr>
            </w:pPr>
          </w:p>
          <w:p w:rsidR="00DC237F" w:rsidRDefault="00DC237F" w:rsidP="000A3129">
            <w:pPr>
              <w:spacing w:before="0"/>
              <w:jc w:val="left"/>
              <w:rPr>
                <w:rFonts w:cstheme="minorHAnsi"/>
              </w:rPr>
            </w:pPr>
            <w:r w:rsidRPr="009C4813">
              <w:rPr>
                <w:rFonts w:cstheme="minorHAnsi"/>
              </w:rPr>
              <w:t>[…...........]</w:t>
            </w:r>
          </w:p>
          <w:p w:rsidR="00DC237F" w:rsidRPr="009C4813" w:rsidRDefault="00DC237F" w:rsidP="000A3129">
            <w:pPr>
              <w:spacing w:before="0"/>
              <w:jc w:val="left"/>
              <w:rPr>
                <w:rFonts w:cstheme="minorHAnsi"/>
              </w:rPr>
            </w:pPr>
          </w:p>
        </w:tc>
      </w:tr>
      <w:tr w:rsidR="00DC237F" w:rsidRPr="009C4813" w:rsidTr="000A3129">
        <w:trPr>
          <w:trHeight w:val="514"/>
          <w:jc w:val="center"/>
        </w:trPr>
        <w:tc>
          <w:tcPr>
            <w:tcW w:w="4479" w:type="dxa"/>
            <w:vMerge/>
            <w:tcBorders>
              <w:left w:val="single" w:sz="4" w:space="0" w:color="000000"/>
              <w:bottom w:val="single" w:sz="4" w:space="0" w:color="000000"/>
            </w:tcBorders>
            <w:shd w:val="clear" w:color="auto" w:fill="auto"/>
          </w:tcPr>
          <w:p w:rsidR="00DC237F" w:rsidRPr="009C4813" w:rsidRDefault="00DC237F" w:rsidP="000A3129">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DC237F" w:rsidRPr="009C4813" w:rsidRDefault="00DC237F" w:rsidP="000A3129">
            <w:pPr>
              <w:spacing w:before="0"/>
              <w:jc w:val="left"/>
              <w:rPr>
                <w:rFonts w:cstheme="minorHAnsi"/>
                <w:b/>
              </w:rPr>
            </w:pPr>
            <w:r w:rsidRPr="009C4813">
              <w:rPr>
                <w:rFonts w:cstheme="minorHAnsi"/>
              </w:rPr>
              <w:t>[] Ναι [] Όχι</w:t>
            </w:r>
          </w:p>
          <w:p w:rsidR="00DC237F" w:rsidRPr="009C4813" w:rsidRDefault="00DC237F" w:rsidP="000A3129">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DC237F" w:rsidRPr="009C4813" w:rsidRDefault="00DC237F" w:rsidP="000A3129">
            <w:pPr>
              <w:spacing w:before="0"/>
              <w:jc w:val="left"/>
              <w:rPr>
                <w:rFonts w:cstheme="minorHAnsi"/>
              </w:rPr>
            </w:pPr>
            <w:r w:rsidRPr="009C4813">
              <w:rPr>
                <w:rFonts w:cstheme="minorHAnsi"/>
              </w:rPr>
              <w:t>[……]</w:t>
            </w:r>
          </w:p>
        </w:tc>
      </w:tr>
      <w:tr w:rsidR="00DC237F" w:rsidRPr="009C4813" w:rsidTr="000A312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spacing w:before="0"/>
              <w:rPr>
                <w:rFonts w:cstheme="minorHAnsi"/>
                <w:b/>
              </w:rPr>
            </w:pPr>
            <w:r w:rsidRPr="007C37E1">
              <w:rPr>
                <w:rStyle w:val="NormalBoldChar"/>
                <w:rFonts w:eastAsia="Calibri" w:cstheme="minorHAnsi"/>
              </w:rPr>
              <w:t xml:space="preserve">Γνωρίζει ο οικονομικός φορέας την ύπαρξη τυχόν </w:t>
            </w:r>
            <w:r w:rsidRPr="007C37E1">
              <w:rPr>
                <w:rFonts w:cstheme="minorHAnsi"/>
                <w:b/>
              </w:rPr>
              <w:t>σύγκρουσης</w:t>
            </w:r>
            <w:r w:rsidRPr="009C4813">
              <w:rPr>
                <w:rFonts w:cstheme="minorHAnsi"/>
                <w:b/>
              </w:rPr>
              <w:t xml:space="preserve"> συμφερόντων</w:t>
            </w:r>
            <w:r w:rsidRPr="009C4813">
              <w:rPr>
                <w:rStyle w:val="a"/>
                <w:rFonts w:cstheme="minorHAnsi"/>
                <w:b/>
              </w:rPr>
              <w:endnoteReference w:id="27"/>
            </w:r>
            <w:r w:rsidRPr="009C4813">
              <w:rPr>
                <w:rFonts w:cstheme="minorHAnsi"/>
              </w:rPr>
              <w:t>, λόγω της συμμετοχής του στη διαδικασία ανάθεσης της σύμβασης;</w:t>
            </w:r>
          </w:p>
          <w:p w:rsidR="00DC237F" w:rsidRPr="009C4813" w:rsidRDefault="00DC237F" w:rsidP="000A3129">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jc w:val="left"/>
              <w:rPr>
                <w:rFonts w:cstheme="minorHAnsi"/>
              </w:rPr>
            </w:pPr>
            <w:r w:rsidRPr="009C4813">
              <w:rPr>
                <w:rFonts w:cstheme="minorHAnsi"/>
              </w:rPr>
              <w:t>[] Ναι [] Όχι</w:t>
            </w:r>
          </w:p>
          <w:p w:rsidR="00DC237F" w:rsidRPr="009C4813" w:rsidRDefault="00DC237F" w:rsidP="000A3129">
            <w:pPr>
              <w:jc w:val="left"/>
              <w:rPr>
                <w:rFonts w:cstheme="minorHAnsi"/>
              </w:rPr>
            </w:pPr>
          </w:p>
          <w:p w:rsidR="00DC237F" w:rsidRDefault="00DC237F" w:rsidP="000A3129">
            <w:pPr>
              <w:jc w:val="left"/>
              <w:rPr>
                <w:rFonts w:cstheme="minorHAnsi"/>
              </w:rPr>
            </w:pPr>
          </w:p>
          <w:p w:rsidR="00DC237F" w:rsidRPr="009C4813" w:rsidRDefault="00DC237F" w:rsidP="000A3129">
            <w:pPr>
              <w:jc w:val="left"/>
              <w:rPr>
                <w:rFonts w:cstheme="minorHAnsi"/>
              </w:rPr>
            </w:pPr>
            <w:r w:rsidRPr="009C4813">
              <w:rPr>
                <w:rFonts w:cstheme="minorHAnsi"/>
              </w:rPr>
              <w:t>[.........…]</w:t>
            </w:r>
          </w:p>
        </w:tc>
      </w:tr>
      <w:tr w:rsidR="00DC237F" w:rsidRPr="009C4813" w:rsidTr="000A312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spacing w:before="0"/>
              <w:rPr>
                <w:rFonts w:cstheme="minorHAnsi"/>
                <w:b/>
              </w:rPr>
            </w:pPr>
            <w:r w:rsidRPr="007C37E1">
              <w:rPr>
                <w:rStyle w:val="NormalBoldChar"/>
                <w:rFonts w:eastAsia="Calibri" w:cstheme="minorHAnsi"/>
              </w:rPr>
              <w:t xml:space="preserve">Έχει παράσχει ο οικονομικός φορέας ή </w:t>
            </w:r>
            <w:r w:rsidRPr="007C37E1">
              <w:rPr>
                <w:rFonts w:cstheme="minorHAnsi"/>
              </w:rPr>
              <w:t xml:space="preserve">επιχείρηση συνδεδεμένη με αυτόν </w:t>
            </w:r>
            <w:r w:rsidRPr="007C37E1">
              <w:rPr>
                <w:rFonts w:cstheme="minorHAnsi"/>
                <w:b/>
              </w:rPr>
              <w:t>συμβουλές</w:t>
            </w:r>
            <w:r w:rsidRPr="007C37E1">
              <w:rPr>
                <w:rFonts w:cstheme="minorHAnsi"/>
              </w:rPr>
              <w:t xml:space="preserve"> στην αναθέτουσα αρχή</w:t>
            </w:r>
            <w:r w:rsidRPr="009C4813">
              <w:rPr>
                <w:rFonts w:cstheme="minorHAnsi"/>
              </w:rPr>
              <w:t xml:space="preserve">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8"/>
            </w:r>
            <w:r w:rsidRPr="009C4813">
              <w:rPr>
                <w:rFonts w:cstheme="minorHAnsi"/>
              </w:rPr>
              <w:t>;</w:t>
            </w:r>
          </w:p>
          <w:p w:rsidR="00DC237F" w:rsidRPr="009C4813" w:rsidRDefault="00DC237F" w:rsidP="000A3129">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spacing w:before="0"/>
              <w:jc w:val="left"/>
              <w:rPr>
                <w:rFonts w:cstheme="minorHAnsi"/>
              </w:rPr>
            </w:pPr>
            <w:r w:rsidRPr="009C4813">
              <w:rPr>
                <w:rFonts w:cstheme="minorHAnsi"/>
              </w:rPr>
              <w:t>[] Ναι [] Όχι</w:t>
            </w:r>
          </w:p>
          <w:p w:rsidR="00DC237F" w:rsidRPr="009C4813" w:rsidRDefault="00DC237F" w:rsidP="000A3129">
            <w:pPr>
              <w:jc w:val="left"/>
              <w:rPr>
                <w:rFonts w:cstheme="minorHAnsi"/>
              </w:rPr>
            </w:pPr>
          </w:p>
          <w:p w:rsidR="00DC237F" w:rsidRPr="009C4813" w:rsidRDefault="00DC237F" w:rsidP="000A3129">
            <w:pPr>
              <w:jc w:val="left"/>
              <w:rPr>
                <w:rFonts w:cstheme="minorHAnsi"/>
              </w:rPr>
            </w:pPr>
          </w:p>
          <w:p w:rsidR="00DC237F" w:rsidRPr="009C4813" w:rsidRDefault="00DC237F" w:rsidP="000A3129">
            <w:pPr>
              <w:jc w:val="left"/>
              <w:rPr>
                <w:rFonts w:cstheme="minorHAnsi"/>
              </w:rPr>
            </w:pPr>
          </w:p>
          <w:p w:rsidR="00DC237F" w:rsidRPr="009C4813" w:rsidRDefault="00DC237F" w:rsidP="000A3129">
            <w:pPr>
              <w:jc w:val="left"/>
              <w:rPr>
                <w:rFonts w:cstheme="minorHAnsi"/>
              </w:rPr>
            </w:pPr>
            <w:r w:rsidRPr="009C4813">
              <w:rPr>
                <w:rFonts w:cstheme="minorHAnsi"/>
              </w:rPr>
              <w:t>[...................…]</w:t>
            </w:r>
          </w:p>
        </w:tc>
      </w:tr>
      <w:tr w:rsidR="00DC237F" w:rsidRPr="009C4813" w:rsidTr="000A312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C237F" w:rsidRPr="009C4813" w:rsidRDefault="00DC237F" w:rsidP="000A3129">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C237F" w:rsidRPr="009C4813" w:rsidRDefault="00DC237F" w:rsidP="000A3129">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spacing w:before="0"/>
              <w:jc w:val="left"/>
              <w:rPr>
                <w:rFonts w:cstheme="minorHAnsi"/>
              </w:rPr>
            </w:pPr>
            <w:r w:rsidRPr="009C4813">
              <w:rPr>
                <w:rFonts w:cstheme="minorHAnsi"/>
              </w:rPr>
              <w:t>[] Ναι [] Όχι</w:t>
            </w:r>
          </w:p>
          <w:p w:rsidR="00DC237F" w:rsidRPr="009C4813" w:rsidRDefault="00DC237F" w:rsidP="000A3129">
            <w:pPr>
              <w:spacing w:before="0"/>
              <w:jc w:val="left"/>
              <w:rPr>
                <w:rFonts w:cstheme="minorHAnsi"/>
              </w:rPr>
            </w:pPr>
          </w:p>
          <w:p w:rsidR="00DC237F" w:rsidRPr="009C4813" w:rsidRDefault="00DC237F" w:rsidP="000A3129">
            <w:pPr>
              <w:spacing w:before="0"/>
              <w:jc w:val="left"/>
              <w:rPr>
                <w:rFonts w:cstheme="minorHAnsi"/>
              </w:rPr>
            </w:pPr>
          </w:p>
          <w:p w:rsidR="00DC237F" w:rsidRPr="009C4813" w:rsidRDefault="00DC237F" w:rsidP="000A3129">
            <w:pPr>
              <w:spacing w:before="0"/>
              <w:jc w:val="left"/>
              <w:rPr>
                <w:rFonts w:cstheme="minorHAnsi"/>
              </w:rPr>
            </w:pPr>
          </w:p>
          <w:p w:rsidR="00DC237F" w:rsidRPr="009C4813" w:rsidRDefault="00DC237F" w:rsidP="000A3129">
            <w:pPr>
              <w:spacing w:before="0"/>
              <w:jc w:val="left"/>
              <w:rPr>
                <w:rFonts w:cstheme="minorHAnsi"/>
              </w:rPr>
            </w:pPr>
          </w:p>
          <w:p w:rsidR="00DC237F" w:rsidRPr="009C4813" w:rsidRDefault="00DC237F" w:rsidP="000A3129">
            <w:pPr>
              <w:spacing w:before="0"/>
              <w:jc w:val="left"/>
              <w:rPr>
                <w:rFonts w:cstheme="minorHAnsi"/>
              </w:rPr>
            </w:pPr>
          </w:p>
          <w:p w:rsidR="00DC237F" w:rsidRPr="009C4813" w:rsidRDefault="00DC237F" w:rsidP="000A3129">
            <w:pPr>
              <w:spacing w:before="0"/>
              <w:jc w:val="left"/>
              <w:rPr>
                <w:rFonts w:cstheme="minorHAnsi"/>
              </w:rPr>
            </w:pPr>
          </w:p>
          <w:p w:rsidR="00DC237F" w:rsidRPr="009C4813" w:rsidRDefault="00DC237F" w:rsidP="000A3129">
            <w:pPr>
              <w:spacing w:before="0"/>
              <w:jc w:val="left"/>
              <w:rPr>
                <w:rFonts w:cstheme="minorHAnsi"/>
              </w:rPr>
            </w:pPr>
          </w:p>
          <w:p w:rsidR="00DC237F" w:rsidRPr="009C4813" w:rsidRDefault="00DC237F" w:rsidP="000A3129">
            <w:pPr>
              <w:spacing w:before="0"/>
              <w:jc w:val="left"/>
              <w:rPr>
                <w:rFonts w:cstheme="minorHAnsi"/>
              </w:rPr>
            </w:pPr>
          </w:p>
          <w:p w:rsidR="00DC237F" w:rsidRPr="009C4813" w:rsidRDefault="00DC237F" w:rsidP="000A3129">
            <w:pPr>
              <w:spacing w:before="0"/>
              <w:jc w:val="left"/>
              <w:rPr>
                <w:rFonts w:cstheme="minorHAnsi"/>
              </w:rPr>
            </w:pPr>
          </w:p>
          <w:p w:rsidR="00DC237F" w:rsidRDefault="00DC237F" w:rsidP="000A3129">
            <w:pPr>
              <w:spacing w:before="0"/>
              <w:jc w:val="left"/>
              <w:rPr>
                <w:rFonts w:cstheme="minorHAnsi"/>
              </w:rPr>
            </w:pPr>
          </w:p>
          <w:p w:rsidR="00DC237F" w:rsidRDefault="00DC237F" w:rsidP="000A3129">
            <w:pPr>
              <w:spacing w:before="0"/>
              <w:jc w:val="left"/>
              <w:rPr>
                <w:rFonts w:cstheme="minorHAnsi"/>
              </w:rPr>
            </w:pPr>
            <w:r w:rsidRPr="009C4813">
              <w:rPr>
                <w:rFonts w:cstheme="minorHAnsi"/>
              </w:rPr>
              <w:t>[….................]</w:t>
            </w:r>
          </w:p>
          <w:p w:rsidR="00DC237F" w:rsidRPr="009C4813" w:rsidRDefault="00DC237F" w:rsidP="000A3129">
            <w:pPr>
              <w:spacing w:before="0"/>
              <w:jc w:val="left"/>
              <w:rPr>
                <w:rFonts w:cstheme="minorHAnsi"/>
              </w:rPr>
            </w:pPr>
          </w:p>
        </w:tc>
      </w:tr>
      <w:tr w:rsidR="00DC237F" w:rsidRPr="009C4813" w:rsidTr="000A312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C237F" w:rsidRPr="009C4813" w:rsidRDefault="00DC237F" w:rsidP="000A3129">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DC237F" w:rsidRPr="009C4813" w:rsidRDefault="00DC237F" w:rsidP="000A3129">
            <w:pPr>
              <w:jc w:val="left"/>
              <w:rPr>
                <w:rFonts w:cstheme="minorHAnsi"/>
                <w:b/>
              </w:rPr>
            </w:pPr>
            <w:r w:rsidRPr="009C4813">
              <w:rPr>
                <w:rFonts w:cstheme="minorHAnsi"/>
              </w:rPr>
              <w:t>[] Ναι [] Όχι</w:t>
            </w:r>
          </w:p>
          <w:p w:rsidR="00DC237F" w:rsidRPr="009C4813" w:rsidRDefault="00DC237F" w:rsidP="000A3129">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DC237F" w:rsidRPr="009C4813" w:rsidRDefault="00DC237F" w:rsidP="000A3129">
            <w:pPr>
              <w:jc w:val="left"/>
              <w:rPr>
                <w:rFonts w:cstheme="minorHAnsi"/>
              </w:rPr>
            </w:pPr>
            <w:r w:rsidRPr="009C4813">
              <w:rPr>
                <w:rFonts w:cstheme="minorHAnsi"/>
              </w:rPr>
              <w:t>[……]</w:t>
            </w:r>
          </w:p>
        </w:tc>
      </w:tr>
      <w:tr w:rsidR="00DC237F" w:rsidRPr="009C4813"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rPr>
                <w:rFonts w:cstheme="minorHAnsi"/>
              </w:rPr>
            </w:pPr>
            <w:r w:rsidRPr="009C4813">
              <w:rPr>
                <w:rFonts w:cstheme="minorHAnsi"/>
              </w:rPr>
              <w:lastRenderedPageBreak/>
              <w:t>Μπορεί ο οικονομικός φορέας να επιβεβαιώσει ότι:</w:t>
            </w:r>
          </w:p>
          <w:p w:rsidR="00DC237F" w:rsidRPr="009C4813" w:rsidRDefault="00DC237F" w:rsidP="000A3129">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C237F" w:rsidRPr="009C4813" w:rsidRDefault="00DC237F" w:rsidP="000A3129">
            <w:pPr>
              <w:rPr>
                <w:rFonts w:cstheme="minorHAnsi"/>
              </w:rPr>
            </w:pPr>
            <w:r w:rsidRPr="009C4813">
              <w:rPr>
                <w:rFonts w:cstheme="minorHAnsi"/>
              </w:rPr>
              <w:t>β) δεν έχει αποκρύψει τις πληροφορίες αυτές,</w:t>
            </w:r>
          </w:p>
          <w:p w:rsidR="00DC237F" w:rsidRPr="009C4813" w:rsidRDefault="00DC237F" w:rsidP="000A3129">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DC237F" w:rsidRPr="009C4813" w:rsidRDefault="00DC237F" w:rsidP="000A3129">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jc w:val="left"/>
              <w:rPr>
                <w:rFonts w:cstheme="minorHAnsi"/>
              </w:rPr>
            </w:pPr>
            <w:r w:rsidRPr="009C4813">
              <w:rPr>
                <w:rFonts w:cstheme="minorHAnsi"/>
              </w:rPr>
              <w:t>[] Ναι [] Όχι</w:t>
            </w:r>
          </w:p>
        </w:tc>
      </w:tr>
    </w:tbl>
    <w:p w:rsidR="00DC237F" w:rsidRPr="000D2A13" w:rsidRDefault="00DC237F" w:rsidP="00DC237F"/>
    <w:p w:rsidR="00DC237F" w:rsidRPr="009C4813" w:rsidRDefault="00DC237F" w:rsidP="00DC237F">
      <w:pPr>
        <w:jc w:val="center"/>
        <w:rPr>
          <w:rFonts w:cstheme="minorHAnsi"/>
          <w:b/>
          <w:bCs/>
        </w:rPr>
      </w:pPr>
    </w:p>
    <w:p w:rsidR="00DC237F" w:rsidRPr="009C4813" w:rsidRDefault="00DC237F" w:rsidP="00DC237F">
      <w:pPr>
        <w:pageBreakBefore/>
        <w:jc w:val="center"/>
        <w:rPr>
          <w:rFonts w:cstheme="minorHAnsi"/>
        </w:rPr>
      </w:pPr>
      <w:r w:rsidRPr="009C4813">
        <w:rPr>
          <w:rFonts w:cstheme="minorHAnsi"/>
          <w:b/>
          <w:bCs/>
          <w:u w:val="single"/>
        </w:rPr>
        <w:lastRenderedPageBreak/>
        <w:t>Μέρος IV: Κριτήρια επιλογής</w:t>
      </w:r>
    </w:p>
    <w:p w:rsidR="00DC237F" w:rsidRPr="009C4813" w:rsidRDefault="00DC237F" w:rsidP="00DC237F">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DC237F" w:rsidRPr="009C4813" w:rsidRDefault="00DC237F" w:rsidP="00DC237F">
      <w:pPr>
        <w:jc w:val="center"/>
        <w:rPr>
          <w:rFonts w:cstheme="minorHAnsi"/>
          <w:b/>
          <w:i/>
          <w:sz w:val="21"/>
          <w:szCs w:val="21"/>
        </w:rPr>
      </w:pPr>
      <w:r w:rsidRPr="009C4813">
        <w:rPr>
          <w:rFonts w:cstheme="minorHAnsi"/>
          <w:b/>
          <w:bCs/>
        </w:rPr>
        <w:t>Α: Καταλληλότητα</w:t>
      </w:r>
    </w:p>
    <w:p w:rsidR="00DC237F" w:rsidRPr="009C4813" w:rsidRDefault="00DC237F" w:rsidP="00DC237F">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C237F" w:rsidRPr="0023744E"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23744E" w:rsidRDefault="00DC237F" w:rsidP="000A3129">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237F" w:rsidRPr="0023744E" w:rsidRDefault="00DC237F" w:rsidP="000A3129">
            <w:pPr>
              <w:rPr>
                <w:rFonts w:cstheme="minorHAnsi"/>
              </w:rPr>
            </w:pPr>
            <w:r w:rsidRPr="0023744E">
              <w:rPr>
                <w:rFonts w:cstheme="minorHAnsi"/>
                <w:b/>
                <w:i/>
              </w:rPr>
              <w:t>Απάντηση</w:t>
            </w:r>
          </w:p>
        </w:tc>
      </w:tr>
      <w:tr w:rsidR="00DC237F" w:rsidRPr="0023744E"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23744E" w:rsidRDefault="00DC237F" w:rsidP="000A3129">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0"/>
            </w:r>
            <w:r w:rsidRPr="0023744E">
              <w:rPr>
                <w:rFonts w:cstheme="minorHAnsi"/>
              </w:rPr>
              <w:t>; του:</w:t>
            </w:r>
          </w:p>
          <w:p w:rsidR="00DC237F" w:rsidRPr="0023744E" w:rsidRDefault="00DC237F" w:rsidP="000A3129">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237F" w:rsidRPr="0023744E" w:rsidRDefault="00DC237F" w:rsidP="000A3129">
            <w:pPr>
              <w:jc w:val="left"/>
              <w:rPr>
                <w:rFonts w:cstheme="minorHAnsi"/>
                <w:i/>
              </w:rPr>
            </w:pPr>
            <w:r w:rsidRPr="0023744E">
              <w:rPr>
                <w:rFonts w:cstheme="minorHAnsi"/>
              </w:rPr>
              <w:t>[…]</w:t>
            </w:r>
          </w:p>
          <w:p w:rsidR="00DC237F" w:rsidRPr="0023744E" w:rsidRDefault="00DC237F" w:rsidP="000A3129">
            <w:pPr>
              <w:jc w:val="left"/>
              <w:rPr>
                <w:rFonts w:cstheme="minorHAnsi"/>
                <w:i/>
              </w:rPr>
            </w:pPr>
          </w:p>
          <w:p w:rsidR="00DC237F" w:rsidRPr="0023744E" w:rsidRDefault="00DC237F" w:rsidP="000A3129">
            <w:pPr>
              <w:jc w:val="left"/>
              <w:rPr>
                <w:rFonts w:cstheme="minorHAnsi"/>
                <w:i/>
              </w:rPr>
            </w:pPr>
          </w:p>
          <w:p w:rsidR="00DC237F" w:rsidRPr="0023744E" w:rsidRDefault="00DC237F" w:rsidP="000A3129">
            <w:pPr>
              <w:jc w:val="left"/>
              <w:rPr>
                <w:rFonts w:cstheme="minorHAnsi"/>
                <w:i/>
              </w:rPr>
            </w:pPr>
          </w:p>
          <w:p w:rsidR="00DC237F" w:rsidRPr="0023744E" w:rsidRDefault="00DC237F" w:rsidP="000A3129">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DC237F" w:rsidRPr="0023744E" w:rsidRDefault="00DC237F" w:rsidP="000A3129">
            <w:pPr>
              <w:jc w:val="left"/>
              <w:rPr>
                <w:rFonts w:cstheme="minorHAnsi"/>
              </w:rPr>
            </w:pPr>
            <w:r w:rsidRPr="0023744E">
              <w:rPr>
                <w:rFonts w:cstheme="minorHAnsi"/>
                <w:i/>
              </w:rPr>
              <w:t>[……][……][……]</w:t>
            </w:r>
          </w:p>
        </w:tc>
      </w:tr>
    </w:tbl>
    <w:p w:rsidR="00DC237F" w:rsidRPr="009C4813" w:rsidRDefault="00DC237F" w:rsidP="00DC237F">
      <w:pPr>
        <w:jc w:val="center"/>
        <w:rPr>
          <w:rFonts w:cstheme="minorHAnsi"/>
          <w:b/>
          <w:bCs/>
        </w:rPr>
      </w:pPr>
    </w:p>
    <w:p w:rsidR="00DC237F" w:rsidRPr="009C4813" w:rsidRDefault="00DC237F" w:rsidP="00DC237F">
      <w:pPr>
        <w:jc w:val="center"/>
        <w:rPr>
          <w:rFonts w:cstheme="minorHAnsi"/>
          <w:b/>
          <w:bCs/>
        </w:rPr>
      </w:pPr>
    </w:p>
    <w:p w:rsidR="00DC237F" w:rsidRPr="009C4813" w:rsidRDefault="00DC237F" w:rsidP="00DC237F">
      <w:pPr>
        <w:pageBreakBefore/>
        <w:jc w:val="center"/>
        <w:rPr>
          <w:rFonts w:cstheme="minorHAnsi"/>
          <w:b/>
          <w:i/>
        </w:rPr>
      </w:pPr>
      <w:r w:rsidRPr="009C4813">
        <w:rPr>
          <w:rFonts w:cstheme="minorHAnsi"/>
          <w:b/>
          <w:bCs/>
        </w:rPr>
        <w:lastRenderedPageBreak/>
        <w:t>Β: Οικονομική και χρηματοοικονομική επάρκεια</w:t>
      </w:r>
    </w:p>
    <w:p w:rsidR="00DC237F" w:rsidRPr="009C4813" w:rsidRDefault="00DC237F" w:rsidP="00DC237F">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C237F" w:rsidRPr="009C4813"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rPr>
                <w:rFonts w:cstheme="minorHAnsi"/>
              </w:rPr>
            </w:pPr>
            <w:r w:rsidRPr="009C4813">
              <w:rPr>
                <w:rFonts w:cstheme="minorHAnsi"/>
                <w:b/>
                <w:i/>
              </w:rPr>
              <w:t>Απάντηση:</w:t>
            </w:r>
          </w:p>
        </w:tc>
      </w:tr>
      <w:tr w:rsidR="00DC237F" w:rsidRPr="009C4813"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spacing w:before="0"/>
              <w:rPr>
                <w:rFonts w:cstheme="minorHAnsi"/>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237F" w:rsidRDefault="00DC237F" w:rsidP="000A3129">
            <w:r>
              <w:t>έτος: [……] κύκλος εργασιών:[……][…]νόμισμα</w:t>
            </w:r>
          </w:p>
          <w:p w:rsidR="00DC237F" w:rsidRDefault="00DC237F" w:rsidP="000A3129">
            <w:r>
              <w:t>έτος: [……] κύκλος εργασιών:[……][…]νόμισμα</w:t>
            </w:r>
          </w:p>
          <w:p w:rsidR="00DC237F" w:rsidRDefault="00DC237F" w:rsidP="000A3129">
            <w:r>
              <w:t>έτος: [……] κύκλος εργασιών:[……][…]νόμισμα</w:t>
            </w:r>
          </w:p>
          <w:p w:rsidR="00DC237F" w:rsidRPr="009C4813" w:rsidRDefault="00DC237F" w:rsidP="000A3129">
            <w:pPr>
              <w:rPr>
                <w:rFonts w:cstheme="minorHAnsi"/>
              </w:rPr>
            </w:pPr>
          </w:p>
          <w:p w:rsidR="00DC237F" w:rsidRPr="009C4813" w:rsidRDefault="00DC237F" w:rsidP="000A3129">
            <w:pPr>
              <w:rPr>
                <w:rFonts w:cstheme="minorHAnsi"/>
              </w:rPr>
            </w:pPr>
          </w:p>
          <w:p w:rsidR="00DC237F" w:rsidRPr="009C4813" w:rsidRDefault="00DC237F" w:rsidP="000A3129">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DC237F" w:rsidRPr="009C4813" w:rsidRDefault="00DC237F" w:rsidP="000A3129">
            <w:pPr>
              <w:rPr>
                <w:rFonts w:cstheme="minorHAnsi"/>
              </w:rPr>
            </w:pPr>
            <w:r w:rsidRPr="009C4813">
              <w:rPr>
                <w:rFonts w:cstheme="minorHAnsi"/>
                <w:i/>
              </w:rPr>
              <w:t>[……][……][……]</w:t>
            </w:r>
          </w:p>
        </w:tc>
      </w:tr>
      <w:tr w:rsidR="00DC237F" w:rsidRPr="009C4813"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rPr>
                <w:rFonts w:cstheme="minorHAnsi"/>
              </w:rPr>
            </w:pPr>
            <w:r w:rsidRPr="009C4813">
              <w:rPr>
                <w:rFonts w:cstheme="minorHAnsi"/>
              </w:rPr>
              <w:t>[…................................…]</w:t>
            </w:r>
          </w:p>
        </w:tc>
      </w:tr>
    </w:tbl>
    <w:p w:rsidR="00DC237F" w:rsidRPr="009C4813" w:rsidRDefault="00DC237F" w:rsidP="00DC237F">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DC237F" w:rsidRPr="009C4813" w:rsidRDefault="00DC237F" w:rsidP="00DC237F">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DC237F" w:rsidRPr="009C4813"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rPr>
                <w:rFonts w:cstheme="minorHAnsi"/>
              </w:rPr>
            </w:pPr>
            <w:r w:rsidRPr="009C4813">
              <w:rPr>
                <w:rFonts w:cstheme="minorHAnsi"/>
                <w:b/>
                <w:i/>
              </w:rPr>
              <w:t>Απάντηση:</w:t>
            </w:r>
          </w:p>
        </w:tc>
      </w:tr>
      <w:tr w:rsidR="00DC237F" w:rsidRPr="009C4813"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DC237F" w:rsidRPr="009C4813" w:rsidRDefault="00DC237F" w:rsidP="000A3129">
            <w:pPr>
              <w:spacing w:before="0"/>
              <w:rPr>
                <w:rFonts w:cstheme="minorHAnsi"/>
              </w:rPr>
            </w:pPr>
            <w:r w:rsidRPr="009C4813">
              <w:rPr>
                <w:rFonts w:cstheme="minorHAnsi"/>
              </w:rPr>
              <w:t>Κατά τη διάρκεια της περιόδου αναφοράς</w:t>
            </w:r>
            <w:r w:rsidRPr="009C4813">
              <w:rPr>
                <w:rStyle w:val="a"/>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C237F" w:rsidRPr="009C4813" w:rsidRDefault="00DC237F" w:rsidP="000A3129">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237F" w:rsidRDefault="00DC237F" w:rsidP="000A3129">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DC237F" w:rsidRPr="006C2D62" w:rsidRDefault="00DC237F" w:rsidP="000A3129">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DC237F" w:rsidRPr="009C4813" w:rsidTr="000A3129">
              <w:tc>
                <w:tcPr>
                  <w:tcW w:w="1057"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rPr>
                      <w:rFonts w:cstheme="minorHAnsi"/>
                    </w:rPr>
                  </w:pPr>
                  <w:r w:rsidRPr="009C4813">
                    <w:rPr>
                      <w:rFonts w:cstheme="minorHAnsi"/>
                      <w:sz w:val="14"/>
                      <w:szCs w:val="14"/>
                    </w:rPr>
                    <w:t>παραλήπτες</w:t>
                  </w:r>
                </w:p>
              </w:tc>
            </w:tr>
            <w:tr w:rsidR="00DC237F" w:rsidRPr="009C4813" w:rsidTr="000A3129">
              <w:tc>
                <w:tcPr>
                  <w:tcW w:w="1057"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snapToGrid w:val="0"/>
                    <w:rPr>
                      <w:rFonts w:cstheme="minorHAnsi"/>
                    </w:rPr>
                  </w:pPr>
                </w:p>
              </w:tc>
            </w:tr>
            <w:tr w:rsidR="00DC237F" w:rsidRPr="009C4813" w:rsidTr="000A3129">
              <w:tc>
                <w:tcPr>
                  <w:tcW w:w="1057"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snapToGrid w:val="0"/>
                    <w:rPr>
                      <w:rFonts w:cstheme="minorHAnsi"/>
                    </w:rPr>
                  </w:pPr>
                </w:p>
              </w:tc>
            </w:tr>
            <w:tr w:rsidR="00DC237F" w:rsidRPr="009C4813" w:rsidTr="000A3129">
              <w:tc>
                <w:tcPr>
                  <w:tcW w:w="1057"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snapToGrid w:val="0"/>
                    <w:rPr>
                      <w:rFonts w:cstheme="minorHAnsi"/>
                    </w:rPr>
                  </w:pPr>
                </w:p>
              </w:tc>
            </w:tr>
          </w:tbl>
          <w:p w:rsidR="00DC237F" w:rsidRPr="009C4813" w:rsidRDefault="00DC237F" w:rsidP="000A3129">
            <w:pPr>
              <w:rPr>
                <w:rFonts w:cstheme="minorHAnsi"/>
              </w:rPr>
            </w:pPr>
          </w:p>
        </w:tc>
      </w:tr>
      <w:tr w:rsidR="00DC237F" w:rsidRPr="00BB65FB"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9C4813" w:rsidRDefault="00DC237F" w:rsidP="000A3129">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237F" w:rsidRPr="009C4813" w:rsidRDefault="00DC237F" w:rsidP="000A3129">
            <w:pPr>
              <w:rPr>
                <w:rFonts w:cstheme="minorHAnsi"/>
              </w:rPr>
            </w:pPr>
            <w:r w:rsidRPr="00AD6BED">
              <w:t>[....……]</w:t>
            </w:r>
          </w:p>
        </w:tc>
      </w:tr>
      <w:tr w:rsidR="00DC237F" w:rsidRPr="00BB65FB" w:rsidTr="000A3129">
        <w:trPr>
          <w:jc w:val="center"/>
        </w:trPr>
        <w:tc>
          <w:tcPr>
            <w:tcW w:w="4479" w:type="dxa"/>
            <w:tcBorders>
              <w:top w:val="single" w:sz="4" w:space="0" w:color="000000"/>
              <w:left w:val="single" w:sz="4" w:space="0" w:color="000000"/>
              <w:bottom w:val="single" w:sz="4" w:space="0" w:color="000000"/>
            </w:tcBorders>
            <w:shd w:val="clear" w:color="auto" w:fill="auto"/>
          </w:tcPr>
          <w:p w:rsidR="00DC237F" w:rsidRPr="00FC2274" w:rsidRDefault="00DC237F" w:rsidP="000A3129">
            <w:r w:rsidRPr="00FC2274">
              <w:t xml:space="preserve">11) Για </w:t>
            </w:r>
            <w:r w:rsidRPr="00FC2274">
              <w:rPr>
                <w:b/>
                <w:i/>
              </w:rPr>
              <w:t xml:space="preserve">δημόσιες συμβάσεις προμηθειών </w:t>
            </w:r>
            <w:r w:rsidRPr="00FC2274">
              <w:t>:</w:t>
            </w:r>
          </w:p>
          <w:p w:rsidR="00DC237F" w:rsidRPr="00FC2274" w:rsidRDefault="00DC237F" w:rsidP="000A3129">
            <w:r w:rsidRPr="00FC2274">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C237F" w:rsidRPr="00FC2274" w:rsidRDefault="00DC237F" w:rsidP="000A3129">
            <w:r w:rsidRPr="00FC2274">
              <w:t>Κατά περίπτωση, ο οικονομικός φορέας δηλώνει περαιτέρω ότι θα προσκομίσει τα απαιτούμενα πιστοποιητικά γνησιότητας.</w:t>
            </w:r>
          </w:p>
          <w:p w:rsidR="00DC237F" w:rsidRPr="00FC2274" w:rsidRDefault="00DC237F" w:rsidP="000A3129">
            <w:r w:rsidRPr="00FC2274">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C237F" w:rsidRPr="00FC2274" w:rsidRDefault="00DC237F" w:rsidP="000A3129">
            <w:pPr>
              <w:snapToGrid w:val="0"/>
            </w:pPr>
          </w:p>
          <w:p w:rsidR="00DC237F" w:rsidRPr="00FC2274" w:rsidRDefault="00DC237F" w:rsidP="000A3129">
            <w:r w:rsidRPr="00FC2274">
              <w:t>[] Ναι [] Όχι</w:t>
            </w:r>
          </w:p>
          <w:p w:rsidR="00DC237F" w:rsidRPr="00FC2274" w:rsidRDefault="00DC237F" w:rsidP="000A3129"/>
          <w:p w:rsidR="00DC237F" w:rsidRPr="00FC2274" w:rsidRDefault="00DC237F" w:rsidP="000A3129"/>
          <w:p w:rsidR="00DC237F" w:rsidRPr="00FC2274" w:rsidRDefault="00DC237F" w:rsidP="000A3129"/>
          <w:p w:rsidR="00DC237F" w:rsidRPr="00FC2274" w:rsidRDefault="00DC237F" w:rsidP="000A3129"/>
          <w:p w:rsidR="00DC237F" w:rsidRPr="00FC2274" w:rsidRDefault="00DC237F" w:rsidP="000A3129"/>
          <w:p w:rsidR="00DC237F" w:rsidRPr="00FC2274" w:rsidRDefault="00DC237F" w:rsidP="000A3129">
            <w:r w:rsidRPr="00FC2274">
              <w:t>[] Ναι [] Όχι</w:t>
            </w:r>
          </w:p>
          <w:p w:rsidR="00DC237F" w:rsidRPr="00FC2274" w:rsidRDefault="00DC237F" w:rsidP="000A3129">
            <w:pPr>
              <w:rPr>
                <w:i/>
              </w:rPr>
            </w:pPr>
          </w:p>
          <w:p w:rsidR="00DC237F" w:rsidRPr="00FC2274" w:rsidRDefault="00DC237F" w:rsidP="000A3129">
            <w:pPr>
              <w:rPr>
                <w:i/>
              </w:rPr>
            </w:pPr>
          </w:p>
          <w:p w:rsidR="00DC237F" w:rsidRPr="00FC2274" w:rsidRDefault="00DC237F" w:rsidP="000A3129">
            <w:r w:rsidRPr="00FC2274">
              <w:rPr>
                <w:i/>
              </w:rPr>
              <w:t>(διαδικτυακή διεύθυνση, αρχή ή φορέας έκδοσης, επακριβή στοιχεία αναφοράς των εγγράφων): [……][……][……]</w:t>
            </w:r>
          </w:p>
        </w:tc>
      </w:tr>
    </w:tbl>
    <w:p w:rsidR="00DC237F" w:rsidRPr="00FC2274" w:rsidRDefault="00DC237F" w:rsidP="00DC237F"/>
    <w:p w:rsidR="00DC237F" w:rsidRDefault="00DC237F" w:rsidP="00DC237F">
      <w:pPr>
        <w:rPr>
          <w:lang w:eastAsia="zh-CN"/>
        </w:rPr>
        <w:sectPr w:rsidR="00DC237F" w:rsidSect="00D24A28">
          <w:endnotePr>
            <w:numFmt w:val="decimal"/>
          </w:endnotePr>
          <w:pgSz w:w="11906" w:h="16838"/>
          <w:pgMar w:top="1440" w:right="1797" w:bottom="1440" w:left="1797" w:header="709" w:footer="709" w:gutter="0"/>
          <w:cols w:space="708"/>
          <w:docGrid w:linePitch="360"/>
        </w:sectPr>
      </w:pPr>
    </w:p>
    <w:p w:rsidR="00DC237F" w:rsidRPr="00E45B24" w:rsidRDefault="00DC237F" w:rsidP="00DC237F">
      <w:pPr>
        <w:pStyle w:val="ChapterTitle"/>
        <w:rPr>
          <w:i/>
        </w:rPr>
      </w:pPr>
      <w:r w:rsidRPr="00E45B24">
        <w:rPr>
          <w:bCs/>
        </w:rPr>
        <w:lastRenderedPageBreak/>
        <w:t>Μέρος V: Τελικές δηλώσεις</w:t>
      </w:r>
    </w:p>
    <w:p w:rsidR="00DC237F" w:rsidRPr="00E45B24" w:rsidRDefault="00DC237F" w:rsidP="00DC237F">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C237F" w:rsidRPr="00E45B24" w:rsidRDefault="00DC237F" w:rsidP="00DC237F">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4"/>
      </w:r>
      <w:r w:rsidRPr="00E45B24">
        <w:rPr>
          <w:rFonts w:ascii="Calibri" w:hAnsi="Calibri" w:cs="Calibri"/>
          <w:i/>
        </w:rPr>
        <w:t>, εκτός εάν :</w:t>
      </w:r>
    </w:p>
    <w:p w:rsidR="00DC237F" w:rsidRPr="00E45B24" w:rsidRDefault="00DC237F" w:rsidP="00DC237F">
      <w:pPr>
        <w:pStyle w:val="ListParagraph"/>
        <w:numPr>
          <w:ilvl w:val="0"/>
          <w:numId w:val="15"/>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5"/>
      </w:r>
      <w:r w:rsidRPr="00E45B24">
        <w:rPr>
          <w:rStyle w:val="a"/>
          <w:rFonts w:ascii="Calibri" w:hAnsi="Calibri" w:cs="Calibri"/>
          <w:i/>
        </w:rPr>
        <w:t>.</w:t>
      </w:r>
    </w:p>
    <w:p w:rsidR="00DC237F" w:rsidRPr="00DC237F" w:rsidRDefault="00DC237F" w:rsidP="00DC237F">
      <w:pPr>
        <w:pStyle w:val="ListParagraph"/>
        <w:numPr>
          <w:ilvl w:val="0"/>
          <w:numId w:val="15"/>
        </w:numPr>
        <w:rPr>
          <w:rFonts w:ascii="Calibri" w:hAnsi="Calibri" w:cs="Calibri"/>
          <w:i/>
        </w:rPr>
      </w:pPr>
      <w:bookmarkStart w:id="7" w:name="_GoBack"/>
      <w:r w:rsidRPr="00DC237F">
        <w:rPr>
          <w:rStyle w:val="a"/>
          <w:rFonts w:ascii="Calibri" w:hAnsi="Calibri" w:cs="Calibri"/>
          <w:i/>
          <w:vertAlign w:val="baseline"/>
        </w:rPr>
        <w:t>η αναθέτουσα αρχή ή ο αναθέτων φορέας έχουν ήδη στην κατοχή τους τα σχετικά έγγραφα.</w:t>
      </w:r>
    </w:p>
    <w:bookmarkEnd w:id="7"/>
    <w:p w:rsidR="00DC237F" w:rsidRPr="00E45B24" w:rsidRDefault="00DC237F" w:rsidP="00DC237F">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DC237F" w:rsidRPr="00E45B24" w:rsidRDefault="00DC237F" w:rsidP="00DC237F">
      <w:pPr>
        <w:rPr>
          <w:rFonts w:ascii="Calibri" w:hAnsi="Calibri" w:cs="Calibri"/>
          <w:i/>
        </w:rPr>
      </w:pPr>
    </w:p>
    <w:p w:rsidR="00DC237F" w:rsidRPr="00B045C3" w:rsidRDefault="00DC237F" w:rsidP="00DC237F">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DC237F" w:rsidRDefault="00DC237F" w:rsidP="00DC237F">
      <w:pPr>
        <w:pStyle w:val="BodyText"/>
        <w:rPr>
          <w:rFonts w:ascii="Calibri" w:hAnsi="Calibri" w:cs="Calibri"/>
          <w:sz w:val="22"/>
        </w:rPr>
      </w:pPr>
    </w:p>
    <w:p w:rsidR="00DC237F" w:rsidRDefault="00DC237F" w:rsidP="00DC237F">
      <w:pPr>
        <w:pStyle w:val="BodyText"/>
        <w:rPr>
          <w:rFonts w:ascii="Calibri" w:hAnsi="Calibri" w:cs="Calibri"/>
          <w:sz w:val="22"/>
        </w:rPr>
      </w:pPr>
    </w:p>
    <w:p w:rsidR="00DC237F" w:rsidRDefault="00DC237F" w:rsidP="00DC237F">
      <w:pPr>
        <w:pStyle w:val="BodyText"/>
        <w:rPr>
          <w:rFonts w:ascii="Calibri" w:hAnsi="Calibri" w:cs="Calibri"/>
          <w:sz w:val="22"/>
        </w:rPr>
      </w:pPr>
    </w:p>
    <w:p w:rsidR="00DC237F" w:rsidRDefault="00DC237F" w:rsidP="00DC237F">
      <w:pPr>
        <w:pStyle w:val="BodyText"/>
        <w:rPr>
          <w:rFonts w:ascii="Calibri" w:hAnsi="Calibri" w:cs="Calibri"/>
          <w:sz w:val="22"/>
        </w:rPr>
      </w:pPr>
    </w:p>
    <w:p w:rsidR="00DC237F" w:rsidRDefault="00DC237F" w:rsidP="00DC237F">
      <w:pPr>
        <w:pStyle w:val="BodyText"/>
        <w:rPr>
          <w:rFonts w:ascii="Calibri" w:hAnsi="Calibri" w:cs="Calibri"/>
          <w:sz w:val="22"/>
        </w:rPr>
      </w:pPr>
    </w:p>
    <w:p w:rsidR="00DC237F" w:rsidRDefault="00DC237F" w:rsidP="00DC237F">
      <w:pPr>
        <w:pStyle w:val="BodyText"/>
        <w:rPr>
          <w:rFonts w:ascii="Calibri" w:hAnsi="Calibri" w:cs="Calibri"/>
          <w:sz w:val="22"/>
        </w:rPr>
      </w:pPr>
    </w:p>
    <w:p w:rsidR="00DC237F" w:rsidRDefault="00DC237F" w:rsidP="00DC237F">
      <w:pPr>
        <w:pStyle w:val="BodyText"/>
        <w:rPr>
          <w:rFonts w:ascii="Calibri" w:hAnsi="Calibri" w:cs="Calibri"/>
          <w:sz w:val="22"/>
        </w:rPr>
      </w:pPr>
    </w:p>
    <w:p w:rsidR="00DC237F" w:rsidRDefault="00DC237F" w:rsidP="00DC237F">
      <w:pPr>
        <w:pStyle w:val="BodyText"/>
        <w:rPr>
          <w:rFonts w:ascii="Calibri" w:hAnsi="Calibri" w:cs="Calibri"/>
          <w:sz w:val="22"/>
        </w:rPr>
      </w:pPr>
    </w:p>
    <w:p w:rsidR="00DC237F" w:rsidRDefault="00DC237F" w:rsidP="00DC237F">
      <w:pPr>
        <w:pStyle w:val="BodyText"/>
        <w:rPr>
          <w:rFonts w:ascii="Calibri" w:hAnsi="Calibri" w:cs="Calibri"/>
          <w:sz w:val="22"/>
        </w:rPr>
      </w:pPr>
    </w:p>
    <w:p w:rsidR="00DC237F" w:rsidRDefault="00DC237F" w:rsidP="00DC237F">
      <w:pPr>
        <w:pStyle w:val="BodyText"/>
        <w:rPr>
          <w:rFonts w:ascii="Calibri" w:hAnsi="Calibri" w:cs="Calibri"/>
          <w:sz w:val="22"/>
        </w:rPr>
      </w:pPr>
    </w:p>
    <w:p w:rsidR="00DC237F" w:rsidRDefault="00DC237F" w:rsidP="00DC237F">
      <w:pPr>
        <w:pStyle w:val="BodyText"/>
        <w:rPr>
          <w:rFonts w:ascii="Calibri" w:hAnsi="Calibri" w:cs="Calibri"/>
          <w:sz w:val="22"/>
        </w:rPr>
      </w:pPr>
    </w:p>
    <w:p w:rsidR="00DC237F" w:rsidRDefault="00DC237F" w:rsidP="00DC237F">
      <w:pPr>
        <w:pStyle w:val="BodyText"/>
        <w:rPr>
          <w:rFonts w:ascii="Calibri" w:hAnsi="Calibri" w:cs="Calibri"/>
          <w:sz w:val="22"/>
        </w:rPr>
      </w:pPr>
    </w:p>
    <w:p w:rsidR="00DC237F" w:rsidRDefault="00DC237F" w:rsidP="00DC237F">
      <w:pPr>
        <w:pStyle w:val="BodyText"/>
        <w:rPr>
          <w:rFonts w:ascii="Calibri" w:hAnsi="Calibri" w:cs="Calibri"/>
          <w:sz w:val="22"/>
        </w:rPr>
      </w:pPr>
    </w:p>
    <w:p w:rsidR="00DC237F" w:rsidRDefault="00DC237F" w:rsidP="00DC237F">
      <w:pPr>
        <w:pStyle w:val="BodyText"/>
        <w:rPr>
          <w:rFonts w:ascii="Calibri" w:hAnsi="Calibri" w:cs="Calibri"/>
          <w:sz w:val="22"/>
        </w:rPr>
      </w:pPr>
    </w:p>
    <w:p w:rsidR="00DC237F" w:rsidRDefault="00DC237F" w:rsidP="00DC237F">
      <w:pPr>
        <w:pStyle w:val="BodyText"/>
        <w:rPr>
          <w:rFonts w:ascii="Calibri" w:hAnsi="Calibri" w:cs="Calibri"/>
          <w:sz w:val="22"/>
        </w:rPr>
      </w:pPr>
    </w:p>
    <w:p w:rsidR="00DC237F" w:rsidRDefault="00DC237F" w:rsidP="00DC237F">
      <w:pPr>
        <w:pStyle w:val="BodyText"/>
        <w:rPr>
          <w:rFonts w:ascii="Calibri" w:hAnsi="Calibri" w:cs="Calibri"/>
          <w:sz w:val="22"/>
        </w:rPr>
      </w:pPr>
    </w:p>
    <w:p w:rsidR="00DC237F" w:rsidRDefault="00DC237F" w:rsidP="00DC237F">
      <w:pPr>
        <w:pStyle w:val="BodyText"/>
        <w:rPr>
          <w:rFonts w:ascii="Calibri" w:hAnsi="Calibri" w:cs="Calibri"/>
          <w:sz w:val="22"/>
        </w:rPr>
      </w:pPr>
    </w:p>
    <w:p w:rsidR="00DC237F" w:rsidRPr="00B045C3" w:rsidRDefault="00DC237F" w:rsidP="00DC237F">
      <w:pPr>
        <w:rPr>
          <w:rFonts w:ascii="Calibri" w:hAnsi="Calibri" w:cs="Calibri"/>
          <w:b/>
        </w:rPr>
      </w:pPr>
    </w:p>
    <w:p w:rsidR="00C82BEB" w:rsidRDefault="00C82BEB"/>
    <w:sectPr w:rsidR="00C82BEB"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99F" w:rsidRDefault="00FB599F" w:rsidP="00DC237F">
      <w:pPr>
        <w:spacing w:before="0"/>
      </w:pPr>
      <w:r>
        <w:separator/>
      </w:r>
    </w:p>
  </w:endnote>
  <w:endnote w:type="continuationSeparator" w:id="0">
    <w:p w:rsidR="00FB599F" w:rsidRDefault="00FB599F" w:rsidP="00DC237F">
      <w:pPr>
        <w:spacing w:before="0"/>
      </w:pPr>
      <w:r>
        <w:continuationSeparator/>
      </w:r>
    </w:p>
  </w:endnote>
  <w:endnote w:id="1">
    <w:p w:rsidR="00DC237F" w:rsidRPr="008F01DB" w:rsidRDefault="00DC237F" w:rsidP="00DC237F">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DC237F" w:rsidRPr="008F01DB" w:rsidRDefault="00DC237F" w:rsidP="00DC237F">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C237F" w:rsidRPr="008F01DB" w:rsidRDefault="00DC237F" w:rsidP="00DC237F">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C237F" w:rsidRPr="008F01DB" w:rsidRDefault="00DC237F" w:rsidP="00DC237F">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C237F" w:rsidRPr="008F01DB" w:rsidRDefault="00DC237F" w:rsidP="00DC237F">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DC237F" w:rsidRPr="008F01DB" w:rsidRDefault="00DC237F" w:rsidP="00DC237F">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DC237F" w:rsidRPr="008F01DB" w:rsidRDefault="00DC237F" w:rsidP="00DC237F">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DC237F" w:rsidRPr="008F01DB" w:rsidRDefault="00DC237F" w:rsidP="00DC237F">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DC237F" w:rsidRPr="008F01DB" w:rsidRDefault="00DC237F" w:rsidP="00DC237F">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DC237F" w:rsidRPr="008F01DB" w:rsidRDefault="00DC237F" w:rsidP="00DC237F">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DC237F" w:rsidRPr="008F01DB" w:rsidRDefault="00DC237F" w:rsidP="00DC237F">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DC237F" w:rsidRPr="008F01DB" w:rsidRDefault="00DC237F" w:rsidP="00DC237F">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DC237F" w:rsidRPr="008F01DB" w:rsidRDefault="00DC237F" w:rsidP="00DC237F">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DC237F" w:rsidRPr="008F01DB" w:rsidRDefault="00DC237F" w:rsidP="00DC237F">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DC237F" w:rsidRPr="008F01DB" w:rsidRDefault="00DC237F" w:rsidP="00DC237F">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DC237F" w:rsidRPr="008F01DB" w:rsidRDefault="00DC237F" w:rsidP="00DC237F">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DC237F" w:rsidRPr="008F01DB" w:rsidRDefault="00DC237F" w:rsidP="00DC237F">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DC237F" w:rsidRPr="008F01DB" w:rsidRDefault="00DC237F" w:rsidP="00DC237F">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DC237F" w:rsidRPr="008F01DB" w:rsidRDefault="00DC237F" w:rsidP="00DC237F">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DC237F" w:rsidRPr="008F01DB" w:rsidRDefault="00DC237F" w:rsidP="00DC237F">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DC237F" w:rsidRPr="008F01DB" w:rsidRDefault="00DC237F" w:rsidP="00DC237F">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DC237F" w:rsidRPr="008F01DB" w:rsidRDefault="00DC237F" w:rsidP="00DC237F">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DC237F" w:rsidRPr="008F01DB" w:rsidRDefault="00DC237F" w:rsidP="00DC237F">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DC237F" w:rsidRPr="008F01DB" w:rsidRDefault="00DC237F" w:rsidP="00DC237F">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DC237F" w:rsidRPr="00BB65FB" w:rsidRDefault="00DC237F" w:rsidP="00DC237F">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DC237F" w:rsidRPr="008F01DB" w:rsidRDefault="00DC237F" w:rsidP="00DC237F">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DC237F" w:rsidRPr="008F01DB" w:rsidRDefault="00DC237F" w:rsidP="00DC237F">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DC237F" w:rsidRPr="008F01DB" w:rsidRDefault="00DC237F" w:rsidP="00DC237F">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Άρθρο 73 παρ. 5.</w:t>
      </w:r>
    </w:p>
  </w:endnote>
  <w:endnote w:id="26">
    <w:p w:rsidR="00DC237F" w:rsidRPr="008F01DB" w:rsidRDefault="00DC237F" w:rsidP="00DC237F">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DC237F" w:rsidRPr="008F01DB" w:rsidRDefault="00DC237F" w:rsidP="00DC237F">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DC237F" w:rsidRPr="008F01DB" w:rsidRDefault="00DC237F" w:rsidP="00DC237F">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DC237F" w:rsidRPr="008F01DB" w:rsidRDefault="00DC237F" w:rsidP="00DC237F">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DC237F" w:rsidRPr="008F01DB" w:rsidRDefault="00DC237F" w:rsidP="00DC237F">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DC237F" w:rsidRPr="008F01DB" w:rsidRDefault="00DC237F" w:rsidP="00DC237F">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DC237F" w:rsidRPr="008F01DB" w:rsidRDefault="00DC237F" w:rsidP="00DC237F">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DC237F" w:rsidRDefault="00DC237F" w:rsidP="00DC237F">
      <w:pPr>
        <w:pStyle w:val="EndnoteText"/>
        <w:tabs>
          <w:tab w:val="left" w:pos="284"/>
        </w:tabs>
        <w:ind w:firstLine="0"/>
      </w:pPr>
      <w:r>
        <w:rPr>
          <w:rStyle w:val="a3"/>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DC237F" w:rsidRPr="002F6B21" w:rsidRDefault="00DC237F" w:rsidP="00DC237F">
      <w:pPr>
        <w:pStyle w:val="EndnoteText"/>
        <w:tabs>
          <w:tab w:val="left" w:pos="284"/>
        </w:tabs>
        <w:ind w:firstLine="0"/>
      </w:pPr>
      <w:r w:rsidRPr="00F62DFA">
        <w:rPr>
          <w:rStyle w:val="a"/>
        </w:rPr>
        <w:endnoteRef/>
      </w:r>
      <w:r w:rsidRPr="002F6B21">
        <w:tab/>
      </w:r>
      <w:proofErr w:type="spellStart"/>
      <w:r w:rsidRPr="002F6B21">
        <w:t>Πρβλ</w:t>
      </w:r>
      <w:proofErr w:type="spellEnd"/>
      <w:r w:rsidRPr="002F6B21">
        <w:t xml:space="preserve"> και άρθρο 1 ν. 4250/2014</w:t>
      </w:r>
    </w:p>
  </w:endnote>
  <w:endnote w:id="35">
    <w:p w:rsidR="00DC237F" w:rsidRDefault="00DC237F" w:rsidP="00DC237F">
      <w:pPr>
        <w:pStyle w:val="EndnoteText"/>
        <w:tabs>
          <w:tab w:val="left" w:pos="284"/>
        </w:tabs>
        <w:ind w:firstLine="0"/>
      </w:pPr>
      <w:r w:rsidRPr="00F62DFA">
        <w:rPr>
          <w:rStyle w:val="a"/>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DC237F" w:rsidRPr="00013714" w:rsidRDefault="00DC237F" w:rsidP="00DC237F">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99F" w:rsidRDefault="00FB599F" w:rsidP="00DC237F">
      <w:pPr>
        <w:spacing w:before="0"/>
      </w:pPr>
      <w:r>
        <w:separator/>
      </w:r>
    </w:p>
  </w:footnote>
  <w:footnote w:type="continuationSeparator" w:id="0">
    <w:p w:rsidR="00FB599F" w:rsidRDefault="00FB599F" w:rsidP="00DC237F">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7E72FE"/>
    <w:multiLevelType w:val="hybridMultilevel"/>
    <w:tmpl w:val="E3327A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E632136"/>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AA2346"/>
    <w:multiLevelType w:val="multilevel"/>
    <w:tmpl w:val="70B42234"/>
    <w:lvl w:ilvl="0">
      <w:start w:val="1"/>
      <w:numFmt w:val="decimal"/>
      <w:pStyle w:val="Heading1"/>
      <w:lvlText w:val="ΑΡΘΡΟ %1"/>
      <w:lvlJc w:val="left"/>
      <w:pPr>
        <w:tabs>
          <w:tab w:val="num" w:pos="2150"/>
        </w:tabs>
        <w:ind w:left="71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2"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4"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5"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F2064E"/>
    <w:multiLevelType w:val="hybridMultilevel"/>
    <w:tmpl w:val="E3327A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D574D5A"/>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4E880598"/>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F8A1419"/>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9B55E0"/>
    <w:multiLevelType w:val="hybridMultilevel"/>
    <w:tmpl w:val="85988562"/>
    <w:lvl w:ilvl="0" w:tplc="9E801E0E">
      <w:start w:val="1"/>
      <mc:AlternateContent>
        <mc:Choice Requires="w14">
          <w:numFmt w:val="custom" w:format="Α, Β, Γ, ..."/>
        </mc:Choice>
        <mc:Fallback>
          <w:numFmt w:val="decimal"/>
        </mc:Fallback>
      </mc:AlternateContent>
      <w:lvlText w:val="%1."/>
      <w:lvlJc w:val="right"/>
      <w:pPr>
        <w:ind w:left="720" w:hanging="360"/>
      </w:pPr>
      <w:rPr>
        <w:rFonts w:hint="default"/>
        <w:b/>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2D315AF"/>
    <w:multiLevelType w:val="hybridMultilevel"/>
    <w:tmpl w:val="0C82433E"/>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E0451F"/>
    <w:multiLevelType w:val="multilevel"/>
    <w:tmpl w:val="4EBC05C4"/>
    <w:lvl w:ilvl="0">
      <w:start w:val="1"/>
      <mc:AlternateContent>
        <mc:Choice Requires="w14">
          <w:numFmt w:val="custom" w:format="α, β, γ, ..."/>
        </mc:Choice>
        <mc:Fallback>
          <w:numFmt w:val="decimal"/>
        </mc:Fallback>
      </mc:AlternateContent>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4"/>
  </w:num>
  <w:num w:numId="6">
    <w:abstractNumId w:val="26"/>
  </w:num>
  <w:num w:numId="7">
    <w:abstractNumId w:val="29"/>
  </w:num>
  <w:num w:numId="8">
    <w:abstractNumId w:val="12"/>
  </w:num>
  <w:num w:numId="9">
    <w:abstractNumId w:val="20"/>
  </w:num>
  <w:num w:numId="10">
    <w:abstractNumId w:val="8"/>
  </w:num>
  <w:num w:numId="11">
    <w:abstractNumId w:val="22"/>
  </w:num>
  <w:num w:numId="12">
    <w:abstractNumId w:val="10"/>
  </w:num>
  <w:num w:numId="13">
    <w:abstractNumId w:val="15"/>
  </w:num>
  <w:num w:numId="14">
    <w:abstractNumId w:val="27"/>
  </w:num>
  <w:num w:numId="15">
    <w:abstractNumId w:val="3"/>
  </w:num>
  <w:num w:numId="16">
    <w:abstractNumId w:val="2"/>
  </w:num>
  <w:num w:numId="17">
    <w:abstractNumId w:val="4"/>
  </w:num>
  <w:num w:numId="18">
    <w:abstractNumId w:val="28"/>
  </w:num>
  <w:num w:numId="19">
    <w:abstractNumId w:val="25"/>
  </w:num>
  <w:num w:numId="20">
    <w:abstractNumId w:val="21"/>
  </w:num>
  <w:num w:numId="21">
    <w:abstractNumId w:val="11"/>
  </w:num>
  <w:num w:numId="22">
    <w:abstractNumId w:val="30"/>
  </w:num>
  <w:num w:numId="23">
    <w:abstractNumId w:val="5"/>
  </w:num>
  <w:num w:numId="24">
    <w:abstractNumId w:val="17"/>
  </w:num>
  <w:num w:numId="25">
    <w:abstractNumId w:val="19"/>
  </w:num>
  <w:num w:numId="26">
    <w:abstractNumId w:val="24"/>
  </w:num>
  <w:num w:numId="27">
    <w:abstractNumId w:val="23"/>
  </w:num>
  <w:num w:numId="28">
    <w:abstractNumId w:val="18"/>
  </w:num>
  <w:num w:numId="29">
    <w:abstractNumId w:val="16"/>
  </w:num>
  <w:num w:numId="30">
    <w:abstractNumId w:val="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37F"/>
    <w:rsid w:val="00C82BEB"/>
    <w:rsid w:val="00DC237F"/>
    <w:rsid w:val="00FB59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8A1BC-509A-403D-BC2A-02C5234C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37F"/>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DC237F"/>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DC237F"/>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DC237F"/>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DC237F"/>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DC237F"/>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DC237F"/>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DC237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C237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DC237F"/>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DC237F"/>
    <w:rPr>
      <w:rFonts w:ascii="Calibri" w:hAnsi="Calibri"/>
      <w:b/>
      <w:bCs/>
      <w:caps/>
      <w:sz w:val="24"/>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DC237F"/>
    <w:rPr>
      <w:rFonts w:asciiTheme="majorHAnsi" w:eastAsiaTheme="majorEastAsia" w:hAnsiTheme="majorHAnsi" w:cstheme="majorBidi"/>
      <w:b/>
      <w:bCs/>
      <w:sz w:val="26"/>
      <w:szCs w:val="26"/>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DC237F"/>
    <w:rPr>
      <w:rFonts w:ascii="Calibri" w:eastAsiaTheme="majorEastAsia" w:hAnsi="Calibri" w:cs="Calibri"/>
      <w:b/>
      <w:bCs/>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DC237F"/>
    <w:rPr>
      <w:rFonts w:ascii="Calibri" w:eastAsiaTheme="majorEastAsia" w:hAnsi="Calibri" w:cs="Calibri"/>
      <w:iCs/>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DC237F"/>
    <w:rPr>
      <w:rFonts w:ascii="Arial" w:eastAsia="Times New Roman" w:hAnsi="Arial" w:cs="Times New Roman"/>
      <w:b/>
      <w:bCs/>
      <w:sz w:val="20"/>
      <w:szCs w:val="24"/>
      <w:lang w:val="x-none"/>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DC237F"/>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DC237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DC237F"/>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C&amp;E_1 Char"/>
    <w:basedOn w:val="DefaultParagraphFont"/>
    <w:link w:val="Heading9"/>
    <w:rsid w:val="00DC237F"/>
    <w:rPr>
      <w:rFonts w:ascii="Arial" w:eastAsia="Times New Roman" w:hAnsi="Arial" w:cs="Times New Roman"/>
      <w:i/>
      <w:sz w:val="18"/>
      <w:szCs w:val="20"/>
      <w:lang w:val="x-none"/>
    </w:rPr>
  </w:style>
  <w:style w:type="character" w:styleId="Hyperlink">
    <w:name w:val="Hyperlink"/>
    <w:uiPriority w:val="99"/>
    <w:rsid w:val="00DC237F"/>
    <w:rPr>
      <w:color w:val="0000FF"/>
      <w:u w:val="single"/>
    </w:rPr>
  </w:style>
  <w:style w:type="table" w:styleId="TableGrid">
    <w:name w:val="Table Grid"/>
    <w:basedOn w:val="TableNormal"/>
    <w:uiPriority w:val="59"/>
    <w:rsid w:val="00DC23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DC237F"/>
    <w:pPr>
      <w:tabs>
        <w:tab w:val="center" w:pos="4153"/>
        <w:tab w:val="right" w:pos="8306"/>
      </w:tabs>
      <w:spacing w:before="0"/>
    </w:pPr>
  </w:style>
  <w:style w:type="character" w:customStyle="1" w:styleId="HeaderChar">
    <w:name w:val="Header Char"/>
    <w:aliases w:val="hd Char"/>
    <w:basedOn w:val="DefaultParagraphFont"/>
    <w:link w:val="Header"/>
    <w:rsid w:val="00DC237F"/>
  </w:style>
  <w:style w:type="paragraph" w:styleId="Footer">
    <w:name w:val="footer"/>
    <w:aliases w:val="ft"/>
    <w:basedOn w:val="Normal"/>
    <w:link w:val="FooterChar"/>
    <w:uiPriority w:val="99"/>
    <w:unhideWhenUsed/>
    <w:rsid w:val="00DC237F"/>
    <w:pPr>
      <w:tabs>
        <w:tab w:val="center" w:pos="4153"/>
        <w:tab w:val="right" w:pos="8306"/>
      </w:tabs>
      <w:spacing w:before="0"/>
    </w:pPr>
  </w:style>
  <w:style w:type="character" w:customStyle="1" w:styleId="FooterChar">
    <w:name w:val="Footer Char"/>
    <w:aliases w:val="ft Char"/>
    <w:basedOn w:val="DefaultParagraphFont"/>
    <w:link w:val="Footer"/>
    <w:uiPriority w:val="99"/>
    <w:rsid w:val="00DC237F"/>
  </w:style>
  <w:style w:type="paragraph" w:styleId="BalloonText">
    <w:name w:val="Balloon Text"/>
    <w:basedOn w:val="Normal"/>
    <w:link w:val="BalloonTextChar"/>
    <w:uiPriority w:val="99"/>
    <w:semiHidden/>
    <w:unhideWhenUsed/>
    <w:rsid w:val="00DC237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37F"/>
    <w:rPr>
      <w:rFonts w:ascii="Tahoma" w:hAnsi="Tahoma" w:cs="Tahoma"/>
      <w:sz w:val="16"/>
      <w:szCs w:val="16"/>
    </w:rPr>
  </w:style>
  <w:style w:type="paragraph" w:customStyle="1" w:styleId="HEAD1">
    <w:name w:val="HEAD1"/>
    <w:basedOn w:val="Normal"/>
    <w:next w:val="Normal"/>
    <w:rsid w:val="00DC237F"/>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qFormat/>
    <w:rsid w:val="00DC237F"/>
    <w:rPr>
      <w:sz w:val="16"/>
    </w:rPr>
  </w:style>
  <w:style w:type="paragraph" w:styleId="CommentText">
    <w:name w:val="annotation text"/>
    <w:basedOn w:val="Normal"/>
    <w:link w:val="CommentTextChar"/>
    <w:uiPriority w:val="99"/>
    <w:qFormat/>
    <w:rsid w:val="00DC237F"/>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rsid w:val="00DC237F"/>
    <w:rPr>
      <w:rFonts w:ascii="Arial" w:hAnsi="Arial"/>
      <w:sz w:val="18"/>
      <w:szCs w:val="20"/>
    </w:rPr>
  </w:style>
  <w:style w:type="character" w:customStyle="1" w:styleId="a">
    <w:name w:val="Χαρακτήρες υποσημείωσης"/>
    <w:rsid w:val="00DC237F"/>
    <w:rPr>
      <w:rFonts w:cs="Times New Roman"/>
      <w:vertAlign w:val="superscript"/>
    </w:rPr>
  </w:style>
  <w:style w:type="paragraph" w:customStyle="1" w:styleId="normalwithoutspacing">
    <w:name w:val="normal_without_spacing"/>
    <w:basedOn w:val="Normal"/>
    <w:rsid w:val="00DC237F"/>
    <w:pPr>
      <w:suppressAutoHyphens/>
      <w:spacing w:before="0" w:after="60"/>
    </w:pPr>
    <w:rPr>
      <w:rFonts w:ascii="Calibri" w:hAnsi="Calibri" w:cs="Calibri"/>
      <w:lang w:eastAsia="zh-CN"/>
    </w:rPr>
  </w:style>
  <w:style w:type="paragraph" w:styleId="BodyText">
    <w:name w:val="Body Text"/>
    <w:basedOn w:val="Normal"/>
    <w:link w:val="BodyTextChar"/>
    <w:rsid w:val="00DC237F"/>
    <w:rPr>
      <w:sz w:val="20"/>
    </w:rPr>
  </w:style>
  <w:style w:type="character" w:customStyle="1" w:styleId="BodyTextChar">
    <w:name w:val="Body Text Char"/>
    <w:basedOn w:val="DefaultParagraphFont"/>
    <w:link w:val="BodyText"/>
    <w:rsid w:val="00DC237F"/>
    <w:rPr>
      <w:sz w:val="20"/>
    </w:rPr>
  </w:style>
  <w:style w:type="paragraph" w:styleId="BodyText2">
    <w:name w:val="Body Text 2"/>
    <w:basedOn w:val="Normal"/>
    <w:link w:val="BodyText2Char"/>
    <w:unhideWhenUsed/>
    <w:rsid w:val="00DC237F"/>
    <w:pPr>
      <w:spacing w:after="120" w:line="480" w:lineRule="auto"/>
    </w:pPr>
  </w:style>
  <w:style w:type="character" w:customStyle="1" w:styleId="BodyText2Char">
    <w:name w:val="Body Text 2 Char"/>
    <w:basedOn w:val="DefaultParagraphFont"/>
    <w:link w:val="BodyText2"/>
    <w:rsid w:val="00DC237F"/>
  </w:style>
  <w:style w:type="paragraph" w:customStyle="1" w:styleId="Aaoeeu">
    <w:name w:val="Aaoeeu"/>
    <w:rsid w:val="00DC237F"/>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DC237F"/>
    <w:pPr>
      <w:spacing w:after="120"/>
      <w:ind w:left="283"/>
    </w:pPr>
  </w:style>
  <w:style w:type="character" w:customStyle="1" w:styleId="BodyTextIndentChar">
    <w:name w:val="Body Text Indent Char"/>
    <w:basedOn w:val="DefaultParagraphFont"/>
    <w:link w:val="BodyTextIndent"/>
    <w:rsid w:val="00DC237F"/>
  </w:style>
  <w:style w:type="paragraph" w:styleId="BodyTextIndent2">
    <w:name w:val="Body Text Indent 2"/>
    <w:basedOn w:val="Normal"/>
    <w:link w:val="BodyTextIndent2Char"/>
    <w:unhideWhenUsed/>
    <w:rsid w:val="00DC237F"/>
    <w:pPr>
      <w:spacing w:after="120" w:line="480" w:lineRule="auto"/>
      <w:ind w:left="283"/>
    </w:pPr>
  </w:style>
  <w:style w:type="character" w:customStyle="1" w:styleId="BodyTextIndent2Char">
    <w:name w:val="Body Text Indent 2 Char"/>
    <w:basedOn w:val="DefaultParagraphFont"/>
    <w:link w:val="BodyTextIndent2"/>
    <w:rsid w:val="00DC237F"/>
  </w:style>
  <w:style w:type="paragraph" w:styleId="EndnoteText">
    <w:name w:val="endnote text"/>
    <w:basedOn w:val="Normal"/>
    <w:link w:val="EndnoteTextChar"/>
    <w:rsid w:val="00DC237F"/>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DC237F"/>
    <w:rPr>
      <w:szCs w:val="20"/>
    </w:rPr>
  </w:style>
  <w:style w:type="paragraph" w:customStyle="1" w:styleId="HEAD2">
    <w:name w:val="HEAD2"/>
    <w:basedOn w:val="Normal"/>
    <w:rsid w:val="00DC237F"/>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DC237F"/>
    <w:pPr>
      <w:spacing w:after="120"/>
      <w:ind w:left="283"/>
    </w:pPr>
    <w:rPr>
      <w:sz w:val="16"/>
      <w:szCs w:val="16"/>
    </w:rPr>
  </w:style>
  <w:style w:type="character" w:customStyle="1" w:styleId="BodyTextIndent3Char">
    <w:name w:val="Body Text Indent 3 Char"/>
    <w:basedOn w:val="DefaultParagraphFont"/>
    <w:link w:val="BodyTextIndent3"/>
    <w:rsid w:val="00DC237F"/>
    <w:rPr>
      <w:sz w:val="16"/>
      <w:szCs w:val="16"/>
    </w:rPr>
  </w:style>
  <w:style w:type="paragraph" w:styleId="BodyTextFirstIndent2">
    <w:name w:val="Body Text First Indent 2"/>
    <w:basedOn w:val="BodyTextIndent"/>
    <w:link w:val="BodyTextFirstIndent2Char"/>
    <w:unhideWhenUsed/>
    <w:rsid w:val="00DC237F"/>
    <w:pPr>
      <w:spacing w:after="0"/>
      <w:ind w:left="360" w:firstLine="360"/>
    </w:pPr>
  </w:style>
  <w:style w:type="character" w:customStyle="1" w:styleId="BodyTextFirstIndent2Char">
    <w:name w:val="Body Text First Indent 2 Char"/>
    <w:basedOn w:val="BodyTextIndentChar"/>
    <w:link w:val="BodyTextFirstIndent2"/>
    <w:rsid w:val="00DC237F"/>
  </w:style>
  <w:style w:type="paragraph" w:customStyle="1" w:styleId="Bulletn">
    <w:name w:val="Bulletn"/>
    <w:basedOn w:val="Normal"/>
    <w:rsid w:val="00DC237F"/>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DC237F"/>
    <w:rPr>
      <w:b/>
      <w:i/>
      <w:sz w:val="22"/>
      <w:vertAlign w:val="superscript"/>
    </w:rPr>
  </w:style>
  <w:style w:type="character" w:customStyle="1" w:styleId="a0">
    <w:name w:val="Σύμβολο υποσημείωσης"/>
    <w:rsid w:val="00DC237F"/>
    <w:rPr>
      <w:vertAlign w:val="superscript"/>
    </w:rPr>
  </w:style>
  <w:style w:type="character" w:customStyle="1" w:styleId="DeltaViewInsertion">
    <w:name w:val="DeltaView Insertion"/>
    <w:rsid w:val="00DC237F"/>
    <w:rPr>
      <w:b/>
      <w:i/>
      <w:spacing w:val="0"/>
      <w:lang w:val="el-GR"/>
    </w:rPr>
  </w:style>
  <w:style w:type="character" w:customStyle="1" w:styleId="NormalBoldChar">
    <w:name w:val="NormalBold Char"/>
    <w:rsid w:val="00DC237F"/>
    <w:rPr>
      <w:rFonts w:ascii="Times New Roman" w:eastAsia="Times New Roman" w:hAnsi="Times New Roman" w:cs="Times New Roman"/>
      <w:b/>
      <w:sz w:val="24"/>
      <w:lang w:val="el-GR"/>
    </w:rPr>
  </w:style>
  <w:style w:type="paragraph" w:customStyle="1" w:styleId="ChapterTitle">
    <w:name w:val="ChapterTitle"/>
    <w:basedOn w:val="Normal"/>
    <w:next w:val="Normal"/>
    <w:rsid w:val="00DC237F"/>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DC237F"/>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DC237F"/>
    <w:rPr>
      <w:vertAlign w:val="superscript"/>
    </w:rPr>
  </w:style>
  <w:style w:type="paragraph" w:styleId="FootnoteText">
    <w:name w:val="footnote text"/>
    <w:basedOn w:val="Normal"/>
    <w:link w:val="FootnoteTextChar"/>
    <w:rsid w:val="00DC237F"/>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DC237F"/>
    <w:rPr>
      <w:rFonts w:ascii="Calibri" w:hAnsi="Calibri" w:cs="Calibri"/>
      <w:sz w:val="18"/>
      <w:szCs w:val="20"/>
      <w:lang w:val="en-IE" w:eastAsia="zh-CN"/>
    </w:rPr>
  </w:style>
  <w:style w:type="paragraph" w:styleId="CommentSubject">
    <w:name w:val="annotation subject"/>
    <w:basedOn w:val="CommentText"/>
    <w:next w:val="CommentText"/>
    <w:link w:val="CommentSubjectChar"/>
    <w:semiHidden/>
    <w:unhideWhenUsed/>
    <w:rsid w:val="00DC237F"/>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DC237F"/>
    <w:rPr>
      <w:rFonts w:ascii="Times New Roman" w:hAnsi="Times New Roman"/>
      <w:b/>
      <w:bCs/>
      <w:sz w:val="20"/>
      <w:szCs w:val="20"/>
      <w:lang w:val="en-GB"/>
    </w:rPr>
  </w:style>
  <w:style w:type="paragraph" w:styleId="HTMLPreformatted">
    <w:name w:val="HTML Preformatted"/>
    <w:basedOn w:val="Normal"/>
    <w:link w:val="HTMLPreformattedChar"/>
    <w:uiPriority w:val="99"/>
    <w:unhideWhenUsed/>
    <w:rsid w:val="00DC237F"/>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DC237F"/>
    <w:rPr>
      <w:rFonts w:ascii="Consolas" w:hAnsi="Consolas"/>
      <w:sz w:val="20"/>
      <w:szCs w:val="20"/>
    </w:rPr>
  </w:style>
  <w:style w:type="character" w:customStyle="1" w:styleId="fontstyle01">
    <w:name w:val="fontstyle01"/>
    <w:basedOn w:val="DefaultParagraphFont"/>
    <w:qFormat/>
    <w:rsid w:val="00DC237F"/>
    <w:rPr>
      <w:rFonts w:ascii="Calibri" w:hAnsi="Calibri" w:cs="Calibri" w:hint="default"/>
      <w:b w:val="0"/>
      <w:bCs w:val="0"/>
      <w:i w:val="0"/>
      <w:iCs w:val="0"/>
      <w:color w:val="000000"/>
      <w:sz w:val="20"/>
      <w:szCs w:val="20"/>
    </w:rPr>
  </w:style>
  <w:style w:type="paragraph" w:customStyle="1" w:styleId="a1">
    <w:name w:val="ΑΡΘΡΟ"/>
    <w:basedOn w:val="Heading2"/>
    <w:link w:val="Char"/>
    <w:rsid w:val="00DC237F"/>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DC237F"/>
    <w:pPr>
      <w:numPr>
        <w:numId w:val="0"/>
      </w:numPr>
    </w:pPr>
    <w:rPr>
      <w:rFonts w:eastAsiaTheme="majorEastAsia" w:cstheme="majorBidi"/>
      <w:color w:val="0066FF"/>
    </w:rPr>
  </w:style>
  <w:style w:type="character" w:customStyle="1" w:styleId="Char">
    <w:name w:val="ΑΡΘΡΟ Char"/>
    <w:basedOn w:val="Heading2Char"/>
    <w:link w:val="a1"/>
    <w:rsid w:val="00DC237F"/>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DC237F"/>
    <w:rPr>
      <w:iCs/>
      <w:spacing w:val="5"/>
    </w:rPr>
  </w:style>
  <w:style w:type="character" w:customStyle="1" w:styleId="Style1Char">
    <w:name w:val="Style1 Char"/>
    <w:basedOn w:val="Heading2Char"/>
    <w:link w:val="Style1"/>
    <w:rsid w:val="00DC237F"/>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DC237F"/>
  </w:style>
  <w:style w:type="character" w:customStyle="1" w:styleId="Style2Char">
    <w:name w:val="Style2 Char"/>
    <w:basedOn w:val="Style1Char"/>
    <w:link w:val="Style2"/>
    <w:rsid w:val="00DC237F"/>
    <w:rPr>
      <w:rFonts w:ascii="Calibri" w:eastAsiaTheme="majorEastAsia" w:hAnsi="Calibri" w:cstheme="majorBidi"/>
      <w:b/>
      <w:bCs/>
      <w:caps/>
      <w:color w:val="0066FF"/>
      <w:sz w:val="24"/>
      <w:szCs w:val="24"/>
    </w:rPr>
  </w:style>
  <w:style w:type="paragraph" w:styleId="ListParagraph">
    <w:name w:val="List Paragraph"/>
    <w:basedOn w:val="Normal"/>
    <w:link w:val="ListParagraphChar"/>
    <w:qFormat/>
    <w:rsid w:val="00DC237F"/>
    <w:pPr>
      <w:ind w:left="720"/>
      <w:contextualSpacing/>
    </w:pPr>
  </w:style>
  <w:style w:type="paragraph" w:customStyle="1" w:styleId="BullSt">
    <w:name w:val="BullSt"/>
    <w:basedOn w:val="Bulletn"/>
    <w:rsid w:val="00DC237F"/>
    <w:pPr>
      <w:numPr>
        <w:ilvl w:val="1"/>
        <w:numId w:val="5"/>
      </w:numPr>
      <w:tabs>
        <w:tab w:val="clear" w:pos="720"/>
        <w:tab w:val="num" w:pos="1800"/>
      </w:tabs>
      <w:ind w:left="375" w:hanging="375"/>
    </w:pPr>
    <w:rPr>
      <w:b/>
      <w:i/>
    </w:rPr>
  </w:style>
  <w:style w:type="character" w:customStyle="1" w:styleId="fontstyle21">
    <w:name w:val="fontstyle21"/>
    <w:basedOn w:val="DefaultParagraphFont"/>
    <w:rsid w:val="00DC237F"/>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DC237F"/>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DC237F"/>
    <w:pPr>
      <w:spacing w:after="100"/>
    </w:pPr>
  </w:style>
  <w:style w:type="paragraph" w:styleId="TOC2">
    <w:name w:val="toc 2"/>
    <w:basedOn w:val="Normal"/>
    <w:next w:val="Normal"/>
    <w:autoRedefine/>
    <w:uiPriority w:val="39"/>
    <w:unhideWhenUsed/>
    <w:rsid w:val="00DC237F"/>
    <w:pPr>
      <w:spacing w:after="100"/>
      <w:ind w:left="220"/>
    </w:pPr>
  </w:style>
  <w:style w:type="paragraph" w:styleId="TOC3">
    <w:name w:val="toc 3"/>
    <w:basedOn w:val="Normal"/>
    <w:next w:val="Normal"/>
    <w:autoRedefine/>
    <w:uiPriority w:val="39"/>
    <w:unhideWhenUsed/>
    <w:rsid w:val="00DC237F"/>
    <w:pPr>
      <w:tabs>
        <w:tab w:val="left" w:pos="1100"/>
        <w:tab w:val="right" w:leader="dot" w:pos="8296"/>
      </w:tabs>
      <w:spacing w:after="100"/>
      <w:ind w:left="440"/>
    </w:pPr>
    <w:rPr>
      <w:noProof/>
    </w:rPr>
  </w:style>
  <w:style w:type="paragraph" w:customStyle="1" w:styleId="a2">
    <w:name w:val="Σώμα Κειμένου"/>
    <w:basedOn w:val="Normal"/>
    <w:rsid w:val="00DC237F"/>
    <w:pPr>
      <w:spacing w:before="0" w:after="120"/>
    </w:pPr>
    <w:rPr>
      <w:rFonts w:ascii="Arial" w:eastAsia="Times New Roman" w:hAnsi="Arial" w:cs="Times New Roman"/>
      <w:lang w:eastAsia="el-GR"/>
    </w:rPr>
  </w:style>
  <w:style w:type="paragraph" w:customStyle="1" w:styleId="tableparagraph">
    <w:name w:val="tableparagraph"/>
    <w:basedOn w:val="Normal"/>
    <w:rsid w:val="00DC237F"/>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DC237F"/>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DC237F"/>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DC237F"/>
    <w:pPr>
      <w:tabs>
        <w:tab w:val="clear" w:pos="899"/>
        <w:tab w:val="left" w:pos="-567"/>
      </w:tabs>
      <w:spacing w:before="80"/>
      <w:ind w:left="709" w:hanging="284"/>
    </w:pPr>
    <w:rPr>
      <w:lang w:val="el-GR"/>
    </w:rPr>
  </w:style>
  <w:style w:type="character" w:styleId="FootnoteReference">
    <w:name w:val="footnote reference"/>
    <w:semiHidden/>
    <w:rsid w:val="00DC237F"/>
    <w:rPr>
      <w:vertAlign w:val="superscript"/>
    </w:rPr>
  </w:style>
  <w:style w:type="paragraph" w:styleId="BlockText">
    <w:name w:val="Block Text"/>
    <w:basedOn w:val="Normal"/>
    <w:rsid w:val="00DC237F"/>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DC237F"/>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DC237F"/>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DC237F"/>
  </w:style>
  <w:style w:type="paragraph" w:styleId="TOC6">
    <w:name w:val="toc 6"/>
    <w:basedOn w:val="Normal"/>
    <w:next w:val="Normal"/>
    <w:autoRedefine/>
    <w:semiHidden/>
    <w:rsid w:val="00DC237F"/>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DC237F"/>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DC237F"/>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DC237F"/>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DC237F"/>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DC237F"/>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DC237F"/>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DC237F"/>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DC237F"/>
    <w:pPr>
      <w:numPr>
        <w:numId w:val="18"/>
      </w:numPr>
      <w:tabs>
        <w:tab w:val="clear" w:pos="1080"/>
        <w:tab w:val="left" w:pos="907"/>
      </w:tabs>
    </w:pPr>
    <w:rPr>
      <w:sz w:val="20"/>
      <w:lang w:val="el-GR"/>
    </w:rPr>
  </w:style>
  <w:style w:type="paragraph" w:customStyle="1" w:styleId="NormalIndent2">
    <w:name w:val="Normal Indent 2"/>
    <w:basedOn w:val="Normal"/>
    <w:rsid w:val="00DC237F"/>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DC237F"/>
    <w:pPr>
      <w:numPr>
        <w:numId w:val="0"/>
      </w:numPr>
      <w:tabs>
        <w:tab w:val="clear" w:pos="-567"/>
        <w:tab w:val="num" w:pos="720"/>
      </w:tabs>
      <w:ind w:left="420" w:hanging="420"/>
    </w:pPr>
  </w:style>
  <w:style w:type="paragraph" w:customStyle="1" w:styleId="BullPr">
    <w:name w:val="BullPr"/>
    <w:basedOn w:val="Bulletn"/>
    <w:rsid w:val="00DC237F"/>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DC237F"/>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DC237F"/>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DC237F"/>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DC237F"/>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DC237F"/>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DC237F"/>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DC237F"/>
    <w:rPr>
      <w:rFonts w:ascii="Times New Roman" w:eastAsia="Times New Roman" w:hAnsi="Times New Roman" w:cs="Times New Roman"/>
      <w:sz w:val="16"/>
      <w:szCs w:val="16"/>
      <w:lang w:val="en-GB"/>
    </w:rPr>
  </w:style>
  <w:style w:type="paragraph" w:customStyle="1" w:styleId="Basic">
    <w:name w:val="Basic"/>
    <w:basedOn w:val="Normal"/>
    <w:autoRedefine/>
    <w:rsid w:val="00DC237F"/>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DC237F"/>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DC237F"/>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DC237F"/>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DC237F"/>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DC237F"/>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DC237F"/>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DC237F"/>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DC237F"/>
    <w:rPr>
      <w:rFonts w:ascii="Cambria" w:eastAsia="Times New Roman" w:hAnsi="Cambria" w:cs="Times New Roman"/>
      <w:i/>
      <w:iCs/>
      <w:color w:val="404040"/>
      <w:lang w:eastAsia="en-US"/>
    </w:rPr>
  </w:style>
  <w:style w:type="character" w:customStyle="1" w:styleId="HeaderChar1">
    <w:name w:val="Header Char1"/>
    <w:aliases w:val="hd Char1"/>
    <w:semiHidden/>
    <w:rsid w:val="00DC237F"/>
    <w:rPr>
      <w:rFonts w:ascii="Calibri" w:hAnsi="Calibri"/>
      <w:sz w:val="22"/>
      <w:szCs w:val="22"/>
      <w:lang w:eastAsia="en-US"/>
    </w:rPr>
  </w:style>
  <w:style w:type="paragraph" w:customStyle="1" w:styleId="ListParagraph1">
    <w:name w:val="List Paragraph1"/>
    <w:basedOn w:val="Normal"/>
    <w:qFormat/>
    <w:rsid w:val="00DC237F"/>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DC237F"/>
    <w:rPr>
      <w:color w:val="800080"/>
      <w:u w:val="single"/>
    </w:rPr>
  </w:style>
  <w:style w:type="paragraph" w:customStyle="1" w:styleId="font5">
    <w:name w:val="font5"/>
    <w:basedOn w:val="Normal"/>
    <w:rsid w:val="00DC237F"/>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DC237F"/>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DC237F"/>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DC237F"/>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DC237F"/>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DC237F"/>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DC237F"/>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DC237F"/>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DC237F"/>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DC237F"/>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DC237F"/>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DC237F"/>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DC237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DC237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DC237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DC237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DC237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DC237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DC237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DC237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DC237F"/>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DC237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DC237F"/>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DC237F"/>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DC237F"/>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DC237F"/>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DC237F"/>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DC237F"/>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DC237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DC237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DC237F"/>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DC237F"/>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DC237F"/>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DC237F"/>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DC23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DC237F"/>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DC237F"/>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DC237F"/>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DC237F"/>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DC237F"/>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DC237F"/>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DC237F"/>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DC237F"/>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DC237F"/>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DC237F"/>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DC237F"/>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DC237F"/>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DC237F"/>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DC237F"/>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DC237F"/>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DC237F"/>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DC237F"/>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DC237F"/>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DC237F"/>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DC237F"/>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DC237F"/>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DC237F"/>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DC237F"/>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DC237F"/>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DC237F"/>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DC237F"/>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DC237F"/>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DC237F"/>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DC237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DC237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DC237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DC237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DC237F"/>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DC237F"/>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DC237F"/>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DC237F"/>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DC237F"/>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DC237F"/>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DC237F"/>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DC237F"/>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DC237F"/>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DC237F"/>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DC237F"/>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DC237F"/>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DC237F"/>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DC237F"/>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DC237F"/>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DC237F"/>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DC237F"/>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DC237F"/>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DC237F"/>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DC237F"/>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DC237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DC23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DC23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DC237F"/>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DC237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DC237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DC237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DC237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DC237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DC237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DC237F"/>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DC237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DC237F"/>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DC237F"/>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DC237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DC237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DC237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DC237F"/>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DC237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DC237F"/>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DC237F"/>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DC237F"/>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DC237F"/>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DC237F"/>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DC237F"/>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DC237F"/>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DC237F"/>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DC237F"/>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DC237F"/>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DC237F"/>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DC237F"/>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DC237F"/>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DC237F"/>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DC237F"/>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DC237F"/>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DC237F"/>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DC237F"/>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DC237F"/>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DC237F"/>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DC237F"/>
    <w:rPr>
      <w:rFonts w:ascii="Calibri" w:eastAsia="Calibri" w:hAnsi="Calibri" w:cs="Times New Roman"/>
      <w:szCs w:val="21"/>
    </w:rPr>
  </w:style>
  <w:style w:type="paragraph" w:customStyle="1" w:styleId="fooot">
    <w:name w:val="fooot"/>
    <w:basedOn w:val="Normal"/>
    <w:rsid w:val="00DC237F"/>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DC237F"/>
    <w:pPr>
      <w:ind w:left="426" w:hanging="426"/>
    </w:pPr>
    <w:rPr>
      <w:rFonts w:eastAsia="Times New Roman"/>
      <w:szCs w:val="18"/>
    </w:rPr>
  </w:style>
  <w:style w:type="character" w:customStyle="1" w:styleId="FootnoteReference2">
    <w:name w:val="Footnote Reference2"/>
    <w:rsid w:val="00DC237F"/>
    <w:rPr>
      <w:vertAlign w:val="superscript"/>
    </w:rPr>
  </w:style>
  <w:style w:type="character" w:customStyle="1" w:styleId="WW-FootnoteReference7">
    <w:name w:val="WW-Footnote Reference7"/>
    <w:rsid w:val="00DC237F"/>
    <w:rPr>
      <w:vertAlign w:val="superscript"/>
    </w:rPr>
  </w:style>
  <w:style w:type="paragraph" w:customStyle="1" w:styleId="Default">
    <w:name w:val="Default"/>
    <w:rsid w:val="00DC237F"/>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DC237F"/>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DC237F"/>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DC237F"/>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DC237F"/>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rsid w:val="00DC237F"/>
  </w:style>
  <w:style w:type="table" w:styleId="GridTable1Light">
    <w:name w:val="Grid Table 1 Light"/>
    <w:basedOn w:val="TableNormal"/>
    <w:uiPriority w:val="46"/>
    <w:rsid w:val="00DC237F"/>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DC237F"/>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DC237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DC23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DC237F"/>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DC237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DC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DC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DC23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DC237F"/>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DC237F"/>
  </w:style>
  <w:style w:type="numbering" w:customStyle="1" w:styleId="NoList2">
    <w:name w:val="No List2"/>
    <w:next w:val="NoList"/>
    <w:uiPriority w:val="99"/>
    <w:semiHidden/>
    <w:unhideWhenUsed/>
    <w:rsid w:val="00DC237F"/>
  </w:style>
  <w:style w:type="numbering" w:customStyle="1" w:styleId="NoList3">
    <w:name w:val="No List3"/>
    <w:next w:val="NoList"/>
    <w:uiPriority w:val="99"/>
    <w:semiHidden/>
    <w:unhideWhenUsed/>
    <w:rsid w:val="00DC237F"/>
  </w:style>
  <w:style w:type="table" w:customStyle="1" w:styleId="TableGrid1">
    <w:name w:val="Table Grid1"/>
    <w:basedOn w:val="TableNormal"/>
    <w:next w:val="TableGrid"/>
    <w:uiPriority w:val="39"/>
    <w:rsid w:val="00DC237F"/>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DC237F"/>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DC237F"/>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DC237F"/>
  </w:style>
  <w:style w:type="numbering" w:customStyle="1" w:styleId="NoList21">
    <w:name w:val="No List21"/>
    <w:next w:val="NoList"/>
    <w:uiPriority w:val="99"/>
    <w:semiHidden/>
    <w:unhideWhenUsed/>
    <w:rsid w:val="00DC237F"/>
  </w:style>
  <w:style w:type="numbering" w:customStyle="1" w:styleId="NoList4">
    <w:name w:val="No List4"/>
    <w:next w:val="NoList"/>
    <w:uiPriority w:val="99"/>
    <w:semiHidden/>
    <w:unhideWhenUsed/>
    <w:rsid w:val="00DC237F"/>
  </w:style>
  <w:style w:type="numbering" w:customStyle="1" w:styleId="NoList5">
    <w:name w:val="No List5"/>
    <w:next w:val="NoList"/>
    <w:uiPriority w:val="99"/>
    <w:semiHidden/>
    <w:unhideWhenUsed/>
    <w:rsid w:val="00DC237F"/>
  </w:style>
  <w:style w:type="character" w:customStyle="1" w:styleId="a3">
    <w:name w:val="Χαρακτήρες σημείωσης τέλους"/>
    <w:rsid w:val="00DC237F"/>
    <w:rPr>
      <w:vertAlign w:val="superscript"/>
    </w:rPr>
  </w:style>
  <w:style w:type="character" w:customStyle="1" w:styleId="WW8Num11z6">
    <w:name w:val="WW8Num11z6"/>
    <w:rsid w:val="00DC237F"/>
  </w:style>
  <w:style w:type="table" w:customStyle="1" w:styleId="TableGrid2">
    <w:name w:val="Table Grid2"/>
    <w:basedOn w:val="TableNormal"/>
    <w:next w:val="TableGrid"/>
    <w:uiPriority w:val="59"/>
    <w:rsid w:val="00DC237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C237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Normal"/>
    <w:uiPriority w:val="1"/>
    <w:qFormat/>
    <w:rsid w:val="00DC237F"/>
    <w:pPr>
      <w:autoSpaceDE w:val="0"/>
      <w:autoSpaceDN w:val="0"/>
      <w:spacing w:before="0"/>
      <w:jc w:val="left"/>
    </w:pPr>
    <w:rPr>
      <w:rFonts w:ascii="Calibri" w:hAnsi="Calibri" w:cs="Calibri"/>
      <w:lang w:val="en-US"/>
    </w:rPr>
  </w:style>
  <w:style w:type="character" w:customStyle="1" w:styleId="st">
    <w:name w:val="st"/>
    <w:basedOn w:val="DefaultParagraphFont"/>
    <w:rsid w:val="00DC237F"/>
  </w:style>
  <w:style w:type="character" w:customStyle="1" w:styleId="WW8Num1z0">
    <w:name w:val="WW8Num1z0"/>
    <w:rsid w:val="00DC237F"/>
  </w:style>
  <w:style w:type="character" w:customStyle="1" w:styleId="WW8Num12z2">
    <w:name w:val="WW8Num12z2"/>
    <w:qFormat/>
    <w:rsid w:val="00DC237F"/>
    <w:rPr>
      <w:rFonts w:ascii="Wingdings" w:hAnsi="Wingdings" w:cs="Wingdings"/>
    </w:rPr>
  </w:style>
  <w:style w:type="character" w:customStyle="1" w:styleId="CommentTextChar2">
    <w:name w:val="Comment Text Char2"/>
    <w:qFormat/>
    <w:rsid w:val="00DC237F"/>
    <w:rPr>
      <w:rFonts w:ascii="Calibri" w:hAnsi="Calibri" w:cs="Calibri"/>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4491</Words>
  <Characters>24252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2020-02-05T17:09:00Z</dcterms:created>
  <dcterms:modified xsi:type="dcterms:W3CDTF">2020-02-05T17:10:00Z</dcterms:modified>
</cp:coreProperties>
</file>